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Montserrat" w:cs="Montserrat" w:eastAsia="Montserrat" w:hAnsi="Montserrat"/>
        </w:rPr>
      </w:pPr>
      <w:bookmarkStart w:colFirst="0" w:colLast="0" w:name="_jxsfi5gbwmlw" w:id="0"/>
      <w:bookmarkEnd w:id="0"/>
      <w:r w:rsidDel="00000000" w:rsidR="00000000" w:rsidRPr="00000000">
        <w:rPr>
          <w:rtl w:val="0"/>
        </w:rPr>
        <w:t xml:space="preserve">Gospel Relationships - Romans 12:9-21</w:t>
      </w:r>
      <w:r w:rsidDel="00000000" w:rsidR="00000000" w:rsidRPr="00000000">
        <w:rPr>
          <w:rtl w:val="0"/>
        </w:rPr>
      </w:r>
    </w:p>
    <w:p w:rsidR="00000000" w:rsidDel="00000000" w:rsidP="00000000" w:rsidRDefault="00000000" w:rsidRPr="00000000" w14:paraId="00000002">
      <w:pPr>
        <w:jc w:val="center"/>
        <w:rPr>
          <w:color w:val="ff0000"/>
        </w:rPr>
      </w:pPr>
      <w:r w:rsidDel="00000000" w:rsidR="00000000" w:rsidRPr="00000000">
        <w:rPr>
          <w:color w:val="ff0000"/>
          <w:rtl w:val="0"/>
        </w:rPr>
        <w:t xml:space="preserve">Note: you’ll need to print out copies of the passage on page 2 for your group.</w:t>
      </w:r>
    </w:p>
    <w:p w:rsidR="00000000" w:rsidDel="00000000" w:rsidP="00000000" w:rsidRDefault="00000000" w:rsidRPr="00000000" w14:paraId="00000003">
      <w:pPr>
        <w:jc w:val="center"/>
        <w:rPr>
          <w:color w:val="ff0000"/>
        </w:rPr>
      </w:pPr>
      <w:r w:rsidDel="00000000" w:rsidR="00000000" w:rsidRPr="00000000">
        <w:rPr>
          <w:rtl w:val="0"/>
        </w:rPr>
      </w:r>
    </w:p>
    <w:tbl>
      <w:tblPr>
        <w:tblStyle w:val="Table1"/>
        <w:tblW w:w="9285.0" w:type="dxa"/>
        <w:jc w:val="left"/>
        <w:tblInd w:w="-353.267716535433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85"/>
        <w:tblGridChange w:id="0">
          <w:tblGrid>
            <w:gridCol w:w="9285"/>
          </w:tblGrid>
        </w:tblGridChange>
      </w:tblGrid>
      <w:tr>
        <w:trPr>
          <w:cantSplit w:val="0"/>
          <w:trHeight w:val="396.85039370078744"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0.0" w:type="dxa"/>
              <w:left w:w="0.0" w:type="dxa"/>
              <w:bottom w:w="0.0" w:type="dxa"/>
              <w:right w:w="0.0" w:type="dxa"/>
            </w:tcMar>
            <w:vAlign w:val="center"/>
          </w:tcPr>
          <w:p w:rsidR="00000000" w:rsidDel="00000000" w:rsidP="00000000" w:rsidRDefault="00000000" w:rsidRPr="00000000" w14:paraId="00000004">
            <w:pPr>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  Pray </w:t>
            </w:r>
            <w:r w:rsidDel="00000000" w:rsidR="00000000" w:rsidRPr="00000000">
              <w:rPr>
                <w:rFonts w:ascii="Montserrat" w:cs="Montserrat" w:eastAsia="Montserrat" w:hAnsi="Montserrat"/>
                <w:rtl w:val="0"/>
              </w:rPr>
              <w:t xml:space="preserve">for our mission partners and your time time in the word</w:t>
            </w:r>
          </w:p>
        </w:tc>
      </w:tr>
      <w:tr>
        <w:trPr>
          <w:cantSplit w:val="0"/>
          <w:trHeight w:val="369.42"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05">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Notice</w:t>
            </w:r>
          </w:p>
        </w:tc>
      </w:tr>
      <w:tr>
        <w:trPr>
          <w:cantSplit w:val="0"/>
          <w:trHeight w:val="2535" w:hRule="atLeast"/>
          <w:tblHeader w:val="0"/>
        </w:trPr>
        <w:tc>
          <w:tcPr>
            <w:tcBorders>
              <w:top w:color="f3f3f3" w:space="0" w:sz="8" w:val="single"/>
              <w:left w:color="f3f3f3" w:space="0" w:sz="8" w:val="single"/>
              <w:bottom w:color="f3f3f3" w:space="0" w:sz="8" w:val="single"/>
              <w:right w:color="f3f3f3"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06">
            <w:pPr>
              <w:spacing w:line="240" w:lineRule="auto"/>
              <w:ind w:left="720" w:firstLine="0"/>
              <w:rPr>
                <w:rFonts w:ascii="Montserrat" w:cs="Montserrat" w:eastAsia="Montserrat" w:hAnsi="Montserrat"/>
                <w:sz w:val="14"/>
                <w:szCs w:val="14"/>
              </w:rPr>
            </w:pPr>
            <w:r w:rsidDel="00000000" w:rsidR="00000000" w:rsidRPr="00000000">
              <w:rPr>
                <w:rFonts w:ascii="Montserrat" w:cs="Montserrat" w:eastAsia="Montserrat" w:hAnsi="Montserrat"/>
                <w:sz w:val="18"/>
                <w:szCs w:val="18"/>
                <w:rtl w:val="0"/>
              </w:rPr>
              <w:t xml:space="preserve"> </w:t>
            </w:r>
            <w:r w:rsidDel="00000000" w:rsidR="00000000" w:rsidRPr="00000000">
              <w:rPr>
                <w:rtl w:val="0"/>
              </w:rPr>
            </w:r>
          </w:p>
          <w:p w:rsidR="00000000" w:rsidDel="00000000" w:rsidP="00000000" w:rsidRDefault="00000000" w:rsidRPr="00000000" w14:paraId="00000007">
            <w:pPr>
              <w:numPr>
                <w:ilvl w:val="0"/>
                <w:numId w:val="2"/>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With a partner, look back over 12:1-8 and summarise what we’ve seen so far</w:t>
            </w:r>
          </w:p>
          <w:p w:rsidR="00000000" w:rsidDel="00000000" w:rsidP="00000000" w:rsidRDefault="00000000" w:rsidRPr="00000000" w14:paraId="00000008">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9">
            <w:pPr>
              <w:numPr>
                <w:ilvl w:val="0"/>
                <w:numId w:val="2"/>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Read 12:9-21</w:t>
            </w:r>
          </w:p>
          <w:p w:rsidR="00000000" w:rsidDel="00000000" w:rsidP="00000000" w:rsidRDefault="00000000" w:rsidRPr="00000000" w14:paraId="0000000A">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On your own,</w:t>
            </w:r>
            <w:r w:rsidDel="00000000" w:rsidR="00000000" w:rsidRPr="00000000">
              <w:rPr>
                <w:rFonts w:ascii="Montserrat" w:cs="Montserrat" w:eastAsia="Montserrat" w:hAnsi="Montserrat"/>
                <w:rtl w:val="0"/>
              </w:rPr>
              <w:t xml:space="preserve"> use the printout and mark…</w:t>
            </w:r>
          </w:p>
          <w:p w:rsidR="00000000" w:rsidDel="00000000" w:rsidP="00000000" w:rsidRDefault="00000000" w:rsidRPr="00000000" w14:paraId="0000000B">
            <w:pPr>
              <w:numPr>
                <w:ilvl w:val="1"/>
                <w:numId w:val="1"/>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Anything that stands out to you</w:t>
            </w:r>
          </w:p>
          <w:p w:rsidR="00000000" w:rsidDel="00000000" w:rsidP="00000000" w:rsidRDefault="00000000" w:rsidRPr="00000000" w14:paraId="0000000C">
            <w:pPr>
              <w:numPr>
                <w:ilvl w:val="1"/>
                <w:numId w:val="1"/>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key words or connections you notice</w:t>
            </w:r>
          </w:p>
          <w:p w:rsidR="00000000" w:rsidDel="00000000" w:rsidP="00000000" w:rsidRDefault="00000000" w:rsidRPr="00000000" w14:paraId="0000000D">
            <w:pPr>
              <w:numPr>
                <w:ilvl w:val="1"/>
                <w:numId w:val="1"/>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any questions you have</w:t>
            </w:r>
          </w:p>
          <w:p w:rsidR="00000000" w:rsidDel="00000000" w:rsidP="00000000" w:rsidRDefault="00000000" w:rsidRPr="00000000" w14:paraId="0000000E">
            <w:pPr>
              <w:spacing w:line="240" w:lineRule="auto"/>
              <w:ind w:left="1440"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0F">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Share</w:t>
            </w:r>
            <w:r w:rsidDel="00000000" w:rsidR="00000000" w:rsidRPr="00000000">
              <w:rPr>
                <w:rFonts w:ascii="Montserrat" w:cs="Montserrat" w:eastAsia="Montserrat" w:hAnsi="Montserrat"/>
                <w:rtl w:val="0"/>
              </w:rPr>
              <w:t xml:space="preserve"> them with your </w:t>
            </w:r>
            <w:r w:rsidDel="00000000" w:rsidR="00000000" w:rsidRPr="00000000">
              <w:rPr>
                <w:rFonts w:ascii="Montserrat" w:cs="Montserrat" w:eastAsia="Montserrat" w:hAnsi="Montserrat"/>
                <w:b w:val="1"/>
                <w:bCs w:val="1"/>
                <w:rtl w:val="0"/>
              </w:rPr>
              <w:t xml:space="preserve">neighbour</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10">
            <w:pPr>
              <w:spacing w:line="240" w:lineRule="auto"/>
              <w:ind w:left="720" w:firstLine="0"/>
              <w:rPr>
                <w:rFonts w:ascii="Montserrat" w:cs="Montserrat" w:eastAsia="Montserrat" w:hAnsi="Montserrat"/>
                <w:sz w:val="6"/>
                <w:szCs w:val="6"/>
              </w:rPr>
            </w:pPr>
            <w:r w:rsidDel="00000000" w:rsidR="00000000" w:rsidRPr="00000000">
              <w:rPr>
                <w:rFonts w:ascii="Montserrat" w:cs="Montserrat" w:eastAsia="Montserrat" w:hAnsi="Montserrat"/>
                <w:sz w:val="14"/>
                <w:szCs w:val="14"/>
                <w:rtl w:val="0"/>
              </w:rPr>
              <w:t xml:space="preserve"> </w:t>
            </w:r>
            <w:r w:rsidDel="00000000" w:rsidR="00000000" w:rsidRPr="00000000">
              <w:rPr>
                <w:rtl w:val="0"/>
              </w:rPr>
            </w:r>
          </w:p>
        </w:tc>
      </w:tr>
      <w:tr>
        <w:trPr>
          <w:cantSplit w:val="0"/>
          <w:trHeight w:val="300"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11">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Clarify</w:t>
            </w:r>
          </w:p>
        </w:tc>
      </w:tr>
      <w:tr>
        <w:trPr>
          <w:cantSplit w:val="0"/>
          <w:trHeight w:val="510" w:hRule="atLeast"/>
          <w:tblHeader w:val="0"/>
        </w:trPr>
        <w:tc>
          <w:tcPr>
            <w:tcBorders>
              <w:top w:color="f3f3f3" w:space="0" w:sz="8" w:val="single"/>
              <w:left w:color="f3f3f3" w:space="0" w:sz="8" w:val="single"/>
              <w:bottom w:color="f3f3f3"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Re-read verses 9-16.</w:t>
            </w:r>
          </w:p>
          <w:p w:rsidR="00000000" w:rsidDel="00000000" w:rsidP="00000000" w:rsidRDefault="00000000" w:rsidRPr="00000000" w14:paraId="00000013">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stood out to you most in this section?</w:t>
            </w:r>
          </w:p>
          <w:p w:rsidR="00000000" w:rsidDel="00000000" w:rsidP="00000000" w:rsidRDefault="00000000" w:rsidRPr="00000000" w14:paraId="00000014">
            <w:pPr>
              <w:spacing w:line="240"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6">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With a </w:t>
            </w:r>
            <w:r w:rsidDel="00000000" w:rsidR="00000000" w:rsidRPr="00000000">
              <w:rPr>
                <w:rFonts w:ascii="Montserrat" w:cs="Montserrat" w:eastAsia="Montserrat" w:hAnsi="Montserrat"/>
                <w:b w:val="1"/>
                <w:bCs w:val="1"/>
                <w:rtl w:val="0"/>
              </w:rPr>
              <w:t xml:space="preserve">partner</w:t>
            </w:r>
            <w:r w:rsidDel="00000000" w:rsidR="00000000" w:rsidRPr="00000000">
              <w:rPr>
                <w:rFonts w:ascii="Montserrat" w:cs="Montserrat" w:eastAsia="Montserrat" w:hAnsi="Montserrat"/>
                <w:rtl w:val="0"/>
              </w:rPr>
              <w:t xml:space="preserve"> take </w:t>
            </w:r>
            <w:r w:rsidDel="00000000" w:rsidR="00000000" w:rsidRPr="00000000">
              <w:rPr>
                <w:rFonts w:ascii="Montserrat" w:cs="Montserrat" w:eastAsia="Montserrat" w:hAnsi="Montserrat"/>
                <w:b w:val="1"/>
                <w:bCs w:val="1"/>
                <w:rtl w:val="0"/>
              </w:rPr>
              <w:t xml:space="preserve">1-2 verses</w:t>
            </w:r>
            <w:r w:rsidDel="00000000" w:rsidR="00000000" w:rsidRPr="00000000">
              <w:rPr>
                <w:rFonts w:ascii="Montserrat" w:cs="Montserrat" w:eastAsia="Montserrat" w:hAnsi="Montserrat"/>
                <w:rtl w:val="0"/>
              </w:rPr>
              <w:t xml:space="preserve"> each and consider:</w:t>
            </w:r>
          </w:p>
          <w:p w:rsidR="00000000" w:rsidDel="00000000" w:rsidP="00000000" w:rsidRDefault="00000000" w:rsidRPr="00000000" w14:paraId="00000017">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Which command hits home the most?</w:t>
            </w:r>
          </w:p>
          <w:p w:rsidR="00000000" w:rsidDel="00000000" w:rsidP="00000000" w:rsidRDefault="00000000" w:rsidRPr="00000000" w14:paraId="00000018">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When have you seen it done well?</w:t>
            </w:r>
          </w:p>
          <w:p w:rsidR="00000000" w:rsidDel="00000000" w:rsidP="00000000" w:rsidRDefault="00000000" w:rsidRPr="00000000" w14:paraId="00000019">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What in the human heart makes it difficult?</w:t>
            </w:r>
          </w:p>
          <w:p w:rsidR="00000000" w:rsidDel="00000000" w:rsidP="00000000" w:rsidRDefault="00000000" w:rsidRPr="00000000" w14:paraId="0000001A">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How does the gospel speak to this?</w:t>
            </w:r>
          </w:p>
          <w:p w:rsidR="00000000" w:rsidDel="00000000" w:rsidP="00000000" w:rsidRDefault="00000000" w:rsidRPr="00000000" w14:paraId="0000001B">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Share some of your reflections with the group</w:t>
            </w:r>
          </w:p>
          <w:p w:rsidR="00000000" w:rsidDel="00000000" w:rsidP="00000000" w:rsidRDefault="00000000" w:rsidRPr="00000000" w14:paraId="0000001D">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Re-read verses 17-21</w:t>
            </w:r>
          </w:p>
          <w:p w:rsidR="00000000" w:rsidDel="00000000" w:rsidP="00000000" w:rsidRDefault="00000000" w:rsidRPr="00000000" w14:paraId="00000020">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With a partner discuss</w:t>
            </w:r>
          </w:p>
          <w:p w:rsidR="00000000" w:rsidDel="00000000" w:rsidP="00000000" w:rsidRDefault="00000000" w:rsidRPr="00000000" w14:paraId="00000021">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What is this passage asking us to do?</w:t>
            </w:r>
          </w:p>
          <w:p w:rsidR="00000000" w:rsidDel="00000000" w:rsidP="00000000" w:rsidRDefault="00000000" w:rsidRPr="00000000" w14:paraId="00000022">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Why is it hard?</w:t>
            </w:r>
          </w:p>
          <w:p w:rsidR="00000000" w:rsidDel="00000000" w:rsidP="00000000" w:rsidRDefault="00000000" w:rsidRPr="00000000" w14:paraId="00000023">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Why is it good and right?</w:t>
            </w:r>
          </w:p>
          <w:p w:rsidR="00000000" w:rsidDel="00000000" w:rsidP="00000000" w:rsidRDefault="00000000" w:rsidRPr="00000000" w14:paraId="00000024">
            <w:pPr>
              <w:spacing w:line="240" w:lineRule="auto"/>
              <w:rPr>
                <w:rFonts w:ascii="Montserrat" w:cs="Montserrat" w:eastAsia="Montserrat" w:hAnsi="Montserrat"/>
              </w:rPr>
            </w:pPr>
            <w:r w:rsidDel="00000000" w:rsidR="00000000" w:rsidRPr="00000000">
              <w:rPr>
                <w:rtl w:val="0"/>
              </w:rPr>
            </w:r>
          </w:p>
        </w:tc>
      </w:tr>
      <w:tr>
        <w:trPr>
          <w:cantSplit w:val="0"/>
          <w:trHeight w:val="433.1799999999999"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Respond</w:t>
            </w:r>
            <w:r w:rsidDel="00000000" w:rsidR="00000000" w:rsidRPr="00000000">
              <w:rPr>
                <w:rtl w:val="0"/>
              </w:rPr>
            </w:r>
          </w:p>
        </w:tc>
      </w:tr>
      <w:tr>
        <w:trPr>
          <w:cantSplit w:val="0"/>
          <w:tblHeader w:val="0"/>
        </w:trPr>
        <w:tc>
          <w:tcPr>
            <w:tcBorders>
              <w:top w:color="f3f3f3" w:space="0" w:sz="8" w:val="single"/>
              <w:left w:color="f3f3f3" w:space="0" w:sz="8" w:val="single"/>
              <w:bottom w:color="efefef"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What’s one thing you feel convicted to grow in based on this passage?</w:t>
            </w:r>
          </w:p>
          <w:p w:rsidR="00000000" w:rsidDel="00000000" w:rsidP="00000000" w:rsidRDefault="00000000" w:rsidRPr="00000000" w14:paraId="00000027">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might it look like this week?</w:t>
            </w:r>
          </w:p>
          <w:p w:rsidR="00000000" w:rsidDel="00000000" w:rsidP="00000000" w:rsidRDefault="00000000" w:rsidRPr="00000000" w14:paraId="00000028">
            <w:pPr>
              <w:spacing w:line="240" w:lineRule="auto"/>
              <w:ind w:left="1440" w:firstLine="0"/>
              <w:rPr>
                <w:rFonts w:ascii="Montserrat" w:cs="Montserrat" w:eastAsia="Montserrat" w:hAnsi="Montserrat"/>
              </w:rPr>
            </w:pPr>
            <w:r w:rsidDel="00000000" w:rsidR="00000000" w:rsidRPr="00000000">
              <w:rPr>
                <w:rFonts w:ascii="Montserrat" w:cs="Montserrat" w:eastAsia="Montserrat" w:hAnsi="Montserrat"/>
                <w:rtl w:val="0"/>
              </w:rPr>
              <w:t xml:space="preserve">[make a note of these things and share next week how you went]</w:t>
            </w:r>
          </w:p>
          <w:p w:rsidR="00000000" w:rsidDel="00000000" w:rsidP="00000000" w:rsidRDefault="00000000" w:rsidRPr="00000000" w14:paraId="00000029">
            <w:pPr>
              <w:ind w:left="1440"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THINK, PAIR, SHARE.</w:t>
            </w:r>
            <w:r w:rsidDel="00000000" w:rsidR="00000000" w:rsidRPr="00000000">
              <w:rPr>
                <w:rtl w:val="0"/>
              </w:rPr>
            </w:r>
          </w:p>
          <w:p w:rsidR="00000000" w:rsidDel="00000000" w:rsidP="00000000" w:rsidRDefault="00000000" w:rsidRPr="00000000" w14:paraId="0000002A">
            <w:pPr>
              <w:spacing w:line="240" w:lineRule="auto"/>
              <w:rPr>
                <w:rFonts w:ascii="Montserrat" w:cs="Montserrat" w:eastAsia="Montserrat" w:hAnsi="Montserrat"/>
              </w:rPr>
            </w:pPr>
            <w:r w:rsidDel="00000000" w:rsidR="00000000" w:rsidRPr="00000000">
              <w:rPr>
                <w:rtl w:val="0"/>
              </w:rPr>
            </w:r>
          </w:p>
        </w:tc>
      </w:tr>
      <w:tr>
        <w:trPr>
          <w:cantSplit w:val="0"/>
          <w:tblHeader w:val="0"/>
        </w:trPr>
        <w:tc>
          <w:tcPr>
            <w:tcBorders>
              <w:top w:color="efefef" w:space="0" w:sz="8" w:val="single"/>
              <w:left w:color="efefef" w:space="0" w:sz="8" w:val="single"/>
              <w:bottom w:color="efefef" w:space="0" w:sz="8" w:val="single"/>
              <w:right w:color="efefef"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Pray </w:t>
            </w:r>
            <w:r w:rsidDel="00000000" w:rsidR="00000000" w:rsidRPr="00000000">
              <w:rPr>
                <w:rFonts w:ascii="Montserrat" w:cs="Montserrat" w:eastAsia="Montserrat" w:hAnsi="Montserrat"/>
                <w:rtl w:val="0"/>
              </w:rPr>
              <w:t xml:space="preserve">in your pairs</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rPr>
          <w:rFonts w:ascii="Montserrat" w:cs="Montserrat" w:eastAsia="Montserrat" w:hAnsi="Montserrat"/>
          <w:sz w:val="22"/>
          <w:szCs w:val="22"/>
        </w:rPr>
      </w:pPr>
      <w:bookmarkStart w:colFirst="0" w:colLast="0" w:name="_halvq7ffyypg" w:id="1"/>
      <w:bookmarkEnd w:id="1"/>
      <w:r w:rsidDel="00000000" w:rsidR="00000000" w:rsidRPr="00000000">
        <w:rPr>
          <w:rtl w:val="0"/>
        </w:rPr>
      </w:r>
    </w:p>
    <w:p w:rsidR="00000000" w:rsidDel="00000000" w:rsidP="00000000" w:rsidRDefault="00000000" w:rsidRPr="00000000" w14:paraId="0000002F">
      <w:pPr>
        <w:pStyle w:val="Heading1"/>
        <w:rPr>
          <w:rFonts w:ascii="Montserrat" w:cs="Montserrat" w:eastAsia="Montserrat" w:hAnsi="Montserrat"/>
          <w:sz w:val="22"/>
          <w:szCs w:val="22"/>
        </w:rPr>
      </w:pPr>
      <w:bookmarkStart w:colFirst="0" w:colLast="0" w:name="_fk8s01hcrxe6" w:id="2"/>
      <w:bookmarkEnd w:id="2"/>
      <w:r w:rsidDel="00000000" w:rsidR="00000000" w:rsidRPr="00000000">
        <w:rPr>
          <w:rFonts w:ascii="Montserrat" w:cs="Montserrat" w:eastAsia="Montserrat" w:hAnsi="Montserrat"/>
          <w:sz w:val="22"/>
          <w:szCs w:val="22"/>
          <w:rtl w:val="0"/>
        </w:rPr>
        <w:t xml:space="preserve"> 12:9   </w:t>
        <w:tab/>
        <w:t xml:space="preserve">Love must be sincere. Hate what is evil; cling to what is good. 10 Be devoted to one another in love. Honor one another above yourselves. 11 Never be lacking in zeal, but keep your spiritual fervor, serving the Lord. 12 Be joyful in hope, patient in affliction, faithful in prayer. 13 Share with the Lord’s people who are in need. Practice hospitality. 14 Bless those who persecute you; bless and do not curse. 15 Rejoice with those who rejoice; mourn with those who mourn. 16 Live in harmony with one another. Do not be proud, but be willing to associate with people of low position. Do not be conceited.  </w:t>
      </w:r>
    </w:p>
    <w:p w:rsidR="00000000" w:rsidDel="00000000" w:rsidP="00000000" w:rsidRDefault="00000000" w:rsidRPr="00000000" w14:paraId="00000030">
      <w:pPr>
        <w:pStyle w:val="Heading1"/>
        <w:rPr>
          <w:rFonts w:ascii="Montserrat" w:cs="Montserrat" w:eastAsia="Montserrat" w:hAnsi="Montserrat"/>
          <w:sz w:val="22"/>
          <w:szCs w:val="22"/>
        </w:rPr>
      </w:pPr>
      <w:bookmarkStart w:colFirst="0" w:colLast="0" w:name="_8oah6tjpwagx" w:id="3"/>
      <w:bookmarkEnd w:id="3"/>
      <w:r w:rsidDel="00000000" w:rsidR="00000000" w:rsidRPr="00000000">
        <w:rPr>
          <w:rFonts w:ascii="Montserrat" w:cs="Montserrat" w:eastAsia="Montserrat" w:hAnsi="Montserrat"/>
          <w:sz w:val="22"/>
          <w:szCs w:val="22"/>
          <w:rtl w:val="0"/>
        </w:rPr>
        <w:t xml:space="preserve">17 Do not repay anyone evil for evil. Be careful to do what is right in the eyes of everyone. 18 If it is possible, as far as it depends on you, live at peace with everyone. 19 Do not take revenge, my dear friends, but leave room for God’s wrath, for it is written: “It is mine to avenge; I will repay,” says the Lord. 20 On the contrary: “If your enemy is hungry, feed him; if he is thirsty, give him something to drink. In doing this, you will heap burning coals on his head.” 21    Do not be overcome by evil, but overcome evil with good.</w:t>
      </w:r>
    </w:p>
    <w:p w:rsidR="00000000" w:rsidDel="00000000" w:rsidP="00000000" w:rsidRDefault="00000000" w:rsidRPr="00000000" w14:paraId="0000003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ind w:left="720" w:firstLine="0"/>
        <w:rPr/>
      </w:pPr>
      <w:r w:rsidDel="00000000" w:rsidR="00000000" w:rsidRPr="00000000">
        <w:rPr>
          <w:rtl w:val="0"/>
        </w:rPr>
      </w:r>
    </w:p>
    <w:sectPr>
      <w:pgSz w:h="16834" w:w="11909" w:orient="portrait"/>
      <w:pgMar w:bottom="400.98425196850485" w:top="141.73228346456693"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