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Montserrat" w:cs="Montserrat" w:eastAsia="Montserrat" w:hAnsi="Montserrat"/>
        </w:rPr>
      </w:pPr>
      <w:bookmarkStart w:colFirst="0" w:colLast="0" w:name="_ea0wlfyqpn81" w:id="0"/>
      <w:bookmarkEnd w:id="0"/>
      <w:r w:rsidDel="00000000" w:rsidR="00000000" w:rsidRPr="00000000">
        <w:rPr>
          <w:rtl w:val="0"/>
        </w:rPr>
        <w:t xml:space="preserve">Gospel Gifts Romans - 12:3-8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Note: you’ll need to print out copies of the passage on page 2 for your group.</w:t>
      </w:r>
    </w:p>
    <w:tbl>
      <w:tblPr>
        <w:tblStyle w:val="Table1"/>
        <w:tblW w:w="10770.0" w:type="dxa"/>
        <w:jc w:val="left"/>
        <w:tblInd w:w="-938.267716535433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865"/>
        <w:gridCol w:w="4905"/>
        <w:tblGridChange w:id="0">
          <w:tblGrid>
            <w:gridCol w:w="5865"/>
            <w:gridCol w:w="4905"/>
          </w:tblGrid>
        </w:tblGridChange>
      </w:tblGrid>
      <w:tr>
        <w:trPr>
          <w:cantSplit w:val="0"/>
          <w:trHeight w:val="396.85039370078744" w:hRule="atLeast"/>
          <w:tblHeader w:val="0"/>
        </w:trPr>
        <w:tc>
          <w:tcPr>
            <w:gridSpan w:val="2"/>
            <w:tcBorders>
              <w:top w:color="f3f3f3" w:space="0" w:sz="8" w:val="single"/>
              <w:left w:color="f3f3f3" w:space="0" w:sz="8" w:val="single"/>
              <w:bottom w:color="f3f3f3" w:space="0" w:sz="8" w:val="single"/>
              <w:right w:color="f3f3f3" w:space="0" w:sz="8" w:val="single"/>
            </w:tcBorders>
            <w:shd w:fill="d0e0e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  Pray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for our mission partners and your time time in the word</w:t>
            </w:r>
          </w:p>
        </w:tc>
      </w:tr>
      <w:tr>
        <w:trPr>
          <w:cantSplit w:val="0"/>
          <w:trHeight w:val="369.42" w:hRule="atLeast"/>
          <w:tblHeader w:val="0"/>
        </w:trPr>
        <w:tc>
          <w:tcPr>
            <w:tcBorders>
              <w:top w:color="f3f3f3" w:space="0" w:sz="8" w:val="single"/>
              <w:left w:color="f3f3f3" w:space="0" w:sz="8" w:val="single"/>
              <w:bottom w:color="f3f3f3" w:space="0" w:sz="8" w:val="single"/>
              <w:right w:color="f3f3f3" w:space="0" w:sz="8" w:val="single"/>
            </w:tcBorders>
            <w:shd w:fill="d0e0e3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Notice</w:t>
            </w:r>
          </w:p>
        </w:tc>
        <w:tc>
          <w:tcPr>
            <w:tcBorders>
              <w:top w:color="f3f3f3" w:space="0" w:sz="8" w:val="single"/>
              <w:left w:color="f3f3f3" w:space="0" w:sz="8" w:val="single"/>
              <w:bottom w:color="f3f3f3" w:space="0" w:sz="8" w:val="single"/>
              <w:right w:color="f3f3f3" w:space="0" w:sz="8" w:val="single"/>
            </w:tcBorders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Montserrat" w:cs="Montserrat" w:eastAsia="Montserrat" w:hAnsi="Montserrat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5" w:hRule="atLeast"/>
          <w:tblHeader w:val="0"/>
        </w:trPr>
        <w:tc>
          <w:tcPr>
            <w:tcBorders>
              <w:top w:color="f3f3f3" w:space="0" w:sz="8" w:val="single"/>
              <w:left w:color="f3f3f3" w:space="0" w:sz="8" w:val="single"/>
              <w:bottom w:color="f3f3f3" w:space="0" w:sz="8" w:val="single"/>
              <w:right w:color="f3f3f3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7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Read 12:1-2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ind w:left="72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Can someone remind us of what we saw last week about the context of this part of Romans? 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ind w:left="720" w:firstLine="0"/>
              <w:rPr>
                <w:rFonts w:ascii="Montserrat" w:cs="Montserrat" w:eastAsia="Montserrat" w:hAnsi="Montserrat"/>
                <w:sz w:val="14"/>
                <w:szCs w:val="1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Read 12:3-8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ind w:left="72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On your own,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use the printout and mark…</w:t>
            </w:r>
          </w:p>
          <w:p w:rsidR="00000000" w:rsidDel="00000000" w:rsidP="00000000" w:rsidRDefault="00000000" w:rsidRPr="00000000" w14:paraId="0000000C">
            <w:pPr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Anything that stands out to you</w:t>
            </w:r>
          </w:p>
          <w:p w:rsidR="00000000" w:rsidDel="00000000" w:rsidP="00000000" w:rsidRDefault="00000000" w:rsidRPr="00000000" w14:paraId="0000000D">
            <w:pPr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key words or connections you notice</w:t>
            </w:r>
          </w:p>
          <w:p w:rsidR="00000000" w:rsidDel="00000000" w:rsidP="00000000" w:rsidRDefault="00000000" w:rsidRPr="00000000" w14:paraId="0000000E">
            <w:pPr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any questions you have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ind w:left="1440" w:firstLine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40" w:lineRule="auto"/>
              <w:ind w:left="72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Share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them with your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neighbour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ind w:left="720" w:firstLine="0"/>
              <w:rPr>
                <w:rFonts w:ascii="Montserrat" w:cs="Montserrat" w:eastAsia="Montserrat" w:hAnsi="Montserrat"/>
                <w:sz w:val="6"/>
                <w:szCs w:val="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3f3f3" w:space="0" w:sz="8" w:val="single"/>
              <w:left w:color="f3f3f3" w:space="0" w:sz="8" w:val="single"/>
              <w:bottom w:color="f3f3f3" w:space="0" w:sz="8" w:val="single"/>
              <w:right w:color="f3f3f3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999999"/>
                <w:rtl w:val="0"/>
              </w:rPr>
              <w:t xml:space="preserve">prompts</w:t>
            </w:r>
            <w:r w:rsidDel="00000000" w:rsidR="00000000" w:rsidRPr="00000000">
              <w:rPr>
                <w:rFonts w:ascii="Montserrat" w:cs="Montserrat" w:eastAsia="Montserrat" w:hAnsi="Montserrat"/>
                <w:color w:val="999999"/>
                <w:rtl w:val="0"/>
              </w:rPr>
              <w:t xml:space="preserve"> if needed: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40" w:lineRule="auto"/>
              <w:ind w:left="720" w:firstLine="0"/>
              <w:rPr>
                <w:rFonts w:ascii="Montserrat" w:cs="Montserrat" w:eastAsia="Montserrat" w:hAnsi="Montserrat"/>
                <w:color w:val="99999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f3f3f3" w:space="0" w:sz="8" w:val="single"/>
              <w:left w:color="f3f3f3" w:space="0" w:sz="8" w:val="single"/>
              <w:bottom w:color="f3f3f3" w:space="0" w:sz="8" w:val="single"/>
              <w:right w:color="f3f3f3" w:space="0" w:sz="8" w:val="single"/>
            </w:tcBorders>
            <w:shd w:fill="d0e0e3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Clarify</w:t>
            </w:r>
          </w:p>
        </w:tc>
        <w:tc>
          <w:tcPr>
            <w:tcBorders>
              <w:top w:color="f3f3f3" w:space="0" w:sz="8" w:val="single"/>
              <w:left w:color="f3f3f3" w:space="0" w:sz="8" w:val="single"/>
              <w:bottom w:color="f3f3f3" w:space="0" w:sz="8" w:val="single"/>
              <w:right w:color="f3f3f3" w:space="0" w:sz="8" w:val="single"/>
            </w:tcBorders>
            <w:shd w:fill="d0e0e3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f3f3f3" w:space="0" w:sz="8" w:val="single"/>
              <w:left w:color="f3f3f3" w:space="0" w:sz="8" w:val="single"/>
              <w:bottom w:color="f3f3f3" w:space="0" w:sz="8" w:val="single"/>
              <w:right w:color="f3f3f3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Re-read verses 3-5.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What connections do you see with verses 1-2? 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What point do you think is  being made here? </w:t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ind w:left="72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ind w:left="72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ind w:left="72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ind w:left="72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Re-read verses 6-7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What stands out to you about this list of gifts and instructions? 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3f3f3" w:space="0" w:sz="8" w:val="single"/>
              <w:left w:color="f3f3f3" w:space="0" w:sz="8" w:val="single"/>
              <w:bottom w:color="f3f3f3" w:space="0" w:sz="8" w:val="single"/>
              <w:right w:color="f3f3f3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999999"/>
                <w:rtl w:val="0"/>
              </w:rPr>
              <w:t xml:space="preserve">prompts</w:t>
            </w:r>
            <w:r w:rsidDel="00000000" w:rsidR="00000000" w:rsidRPr="00000000">
              <w:rPr>
                <w:rFonts w:ascii="Montserrat" w:cs="Montserrat" w:eastAsia="Montserrat" w:hAnsi="Montserrat"/>
                <w:color w:val="999999"/>
                <w:rtl w:val="0"/>
              </w:rPr>
              <w:t xml:space="preserve"> if needed: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Montserrat" w:cs="Montserrat" w:eastAsia="Montserrat" w:hAnsi="Montserrat"/>
                <w:i w:val="1"/>
                <w:iCs w:val="1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999999"/>
                <w:sz w:val="20"/>
                <w:szCs w:val="20"/>
                <w:rtl w:val="0"/>
              </w:rPr>
              <w:t xml:space="preserve">3.   Eg. (</w:t>
            </w: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color w:val="999999"/>
                <w:sz w:val="20"/>
                <w:szCs w:val="20"/>
                <w:rtl w:val="0"/>
              </w:rPr>
              <w:t xml:space="preserve">notice the connection between “thinking” and “mind” in v2.)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999999"/>
                <w:sz w:val="20"/>
                <w:szCs w:val="20"/>
                <w:rtl w:val="0"/>
              </w:rPr>
              <w:t xml:space="preserve">4. 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spacing w:line="240" w:lineRule="auto"/>
              <w:ind w:left="283.4645669291342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999999"/>
                <w:sz w:val="20"/>
                <w:szCs w:val="20"/>
                <w:rtl w:val="0"/>
              </w:rPr>
              <w:t xml:space="preserve">What might Paul mean by  “in accordance with the faith” (3b)? (How does the context help? v1)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line="240" w:lineRule="auto"/>
              <w:ind w:left="283.4645669291342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999999"/>
                <w:sz w:val="20"/>
                <w:szCs w:val="20"/>
                <w:rtl w:val="0"/>
              </w:rPr>
              <w:t xml:space="preserve">What attitudes or behaviours might Paul be responding to or anticipating with these words? 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spacing w:line="240" w:lineRule="auto"/>
              <w:ind w:left="283.4645669291342" w:hanging="285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999999"/>
                <w:sz w:val="20"/>
                <w:szCs w:val="20"/>
                <w:rtl w:val="0"/>
              </w:rPr>
              <w:t xml:space="preserve">What difference would it make for Christians to think of themselves as one body?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Montserrat" w:cs="Montserrat" w:eastAsia="Montserrat" w:hAnsi="Montserrat"/>
                <w:color w:val="999999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999999"/>
                <w:sz w:val="20"/>
                <w:szCs w:val="20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spacing w:line="240" w:lineRule="auto"/>
              <w:ind w:left="283.4645669291342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999999"/>
                <w:sz w:val="20"/>
                <w:szCs w:val="20"/>
                <w:rtl w:val="0"/>
              </w:rPr>
              <w:t xml:space="preserve">What kinds of activities and attitudes would you expect to see in church?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spacing w:line="240" w:lineRule="auto"/>
              <w:ind w:left="283.4645669291342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999999"/>
                <w:sz w:val="20"/>
                <w:szCs w:val="20"/>
                <w:rtl w:val="0"/>
              </w:rPr>
              <w:t xml:space="preserve">Note: for questions on particular gifts and what is being referred to </w:t>
            </w:r>
          </w:p>
          <w:p w:rsidR="00000000" w:rsidDel="00000000" w:rsidP="00000000" w:rsidRDefault="00000000" w:rsidRPr="00000000" w14:paraId="00000030">
            <w:pPr>
              <w:numPr>
                <w:ilvl w:val="1"/>
                <w:numId w:val="1"/>
              </w:numPr>
              <w:spacing w:line="240" w:lineRule="auto"/>
              <w:ind w:left="566.9291338582675" w:hanging="283.46456692913335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999999"/>
                <w:sz w:val="20"/>
                <w:szCs w:val="20"/>
                <w:rtl w:val="0"/>
              </w:rPr>
              <w:t xml:space="preserve">Prophecy - see 1 Cor 14:1-5, 26-33 </w:t>
            </w:r>
          </w:p>
          <w:p w:rsidR="00000000" w:rsidDel="00000000" w:rsidP="00000000" w:rsidRDefault="00000000" w:rsidRPr="00000000" w14:paraId="00000031">
            <w:pPr>
              <w:numPr>
                <w:ilvl w:val="1"/>
                <w:numId w:val="1"/>
              </w:numPr>
              <w:spacing w:line="240" w:lineRule="auto"/>
              <w:ind w:left="566.9291338582675" w:hanging="283.46456692913335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999999"/>
                <w:sz w:val="20"/>
                <w:szCs w:val="20"/>
                <w:rtl w:val="0"/>
              </w:rPr>
              <w:t xml:space="preserve">FYI other gifts lists in the NT: 1 Cor 12:27-28; Eph 4:11-13 but these may be distracting given the amount of context around them.</w:t>
            </w:r>
          </w:p>
        </w:tc>
      </w:tr>
      <w:tr>
        <w:trPr>
          <w:cantSplit w:val="0"/>
          <w:trHeight w:val="433.1799999999999" w:hRule="atLeast"/>
          <w:tblHeader w:val="0"/>
        </w:trPr>
        <w:tc>
          <w:tcPr>
            <w:tcBorders>
              <w:top w:color="f3f3f3" w:space="0" w:sz="8" w:val="single"/>
              <w:left w:color="f3f3f3" w:space="0" w:sz="8" w:val="single"/>
              <w:bottom w:color="f3f3f3" w:space="0" w:sz="8" w:val="single"/>
              <w:right w:color="f3f3f3" w:space="0" w:sz="8" w:val="single"/>
            </w:tcBorders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Respond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3f3f3" w:space="0" w:sz="8" w:val="single"/>
              <w:left w:color="f3f3f3" w:space="0" w:sz="8" w:val="single"/>
              <w:bottom w:color="f3f3f3" w:space="0" w:sz="8" w:val="single"/>
              <w:right w:color="f3f3f3" w:space="0" w:sz="8" w:val="single"/>
            </w:tcBorders>
            <w:shd w:fill="d0e0e3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3f3f3" w:space="0" w:sz="8" w:val="single"/>
              <w:left w:color="f3f3f3" w:space="0" w:sz="8" w:val="single"/>
              <w:bottom w:color="efefef" w:space="0" w:sz="8" w:val="single"/>
              <w:right w:color="f3f3f3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What change do these verses call for in your life? 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What might it look like to put it into practice?</w:t>
            </w:r>
          </w:p>
          <w:p w:rsidR="00000000" w:rsidDel="00000000" w:rsidP="00000000" w:rsidRDefault="00000000" w:rsidRPr="00000000" w14:paraId="00000036">
            <w:pPr>
              <w:ind w:left="1440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THINK, PAIR, SHARE.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3f3f3" w:space="0" w:sz="8" w:val="single"/>
              <w:left w:color="f3f3f3" w:space="0" w:sz="8" w:val="single"/>
              <w:bottom w:color="efefef" w:space="0" w:sz="8" w:val="single"/>
              <w:right w:color="f3f3f3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Montserrat" w:cs="Montserrat" w:eastAsia="Montserrat" w:hAnsi="Montserrat"/>
                <w:color w:val="999999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999999"/>
                <w:rtl w:val="0"/>
              </w:rPr>
              <w:t xml:space="preserve">prompts</w:t>
            </w:r>
            <w:r w:rsidDel="00000000" w:rsidR="00000000" w:rsidRPr="00000000">
              <w:rPr>
                <w:rFonts w:ascii="Montserrat" w:cs="Montserrat" w:eastAsia="Montserrat" w:hAnsi="Montserrat"/>
                <w:color w:val="999999"/>
                <w:rtl w:val="0"/>
              </w:rPr>
              <w:t xml:space="preserve"> if needed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5"/>
              </w:numPr>
              <w:spacing w:line="240" w:lineRule="auto"/>
              <w:ind w:left="425.19685039370046" w:hanging="360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999999"/>
                <w:sz w:val="20"/>
                <w:szCs w:val="20"/>
                <w:rtl w:val="0"/>
              </w:rPr>
              <w:t xml:space="preserve">When are you most prone to think of yourself “more highly than you ought”? What might it look like to think instead with “sober judgement”? (v3)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5"/>
              </w:numPr>
              <w:spacing w:line="240" w:lineRule="auto"/>
              <w:ind w:left="425.19685039370046" w:hanging="360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999999"/>
                <w:sz w:val="20"/>
                <w:szCs w:val="20"/>
                <w:rtl w:val="0"/>
              </w:rPr>
              <w:t xml:space="preserve">What might it look like for you to think of yourself as “belonging” to the body at EV and that other members belong to you?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5"/>
              </w:numPr>
              <w:spacing w:line="240" w:lineRule="auto"/>
              <w:ind w:left="425.19685039370046" w:hanging="360"/>
              <w:rPr>
                <w:rFonts w:ascii="Montserrat" w:cs="Montserrat" w:eastAsia="Montserrat" w:hAnsi="Montserrat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999999"/>
                <w:sz w:val="20"/>
                <w:szCs w:val="20"/>
                <w:rtl w:val="0"/>
              </w:rPr>
              <w:t xml:space="preserve">How could you be more generous or active with the gifts God has given you?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ind w:left="720" w:firstLine="0"/>
              <w:rPr>
                <w:rFonts w:ascii="Montserrat" w:cs="Montserrat" w:eastAsia="Montserrat" w:hAnsi="Montserrat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fefef" w:space="0" w:sz="8" w:val="single"/>
              <w:left w:color="efefef" w:space="0" w:sz="8" w:val="single"/>
              <w:bottom w:color="efefef" w:space="0" w:sz="8" w:val="single"/>
              <w:right w:color="efefef" w:space="0" w:sz="8" w:val="single"/>
            </w:tcBorders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Pray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in your pairs</w:t>
            </w:r>
          </w:p>
        </w:tc>
        <w:tc>
          <w:tcPr>
            <w:tcBorders>
              <w:top w:color="efefef" w:space="0" w:sz="8" w:val="single"/>
              <w:left w:color="efefef" w:space="0" w:sz="8" w:val="single"/>
              <w:bottom w:color="efefef" w:space="0" w:sz="8" w:val="single"/>
              <w:right w:color="efefef" w:space="0" w:sz="8" w:val="single"/>
            </w:tcBorders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 12:3   </w:t>
        <w:tab/>
        <w:t xml:space="preserve">For by the grace given me I say to every one of you: Do not think of yourself more highly than you ought, but rather think of yourself with sober judgment, in accordance with the faith God has distributed to each of you. 4 For just as each of us has one body with many members, and these members do not all have the same function, 5 so in Christ we, though many, form one body, and each member belongs to all the others. 6 We have different gifts, according to the grace given to each of us. If your gift is prophesying, then prophesy in accordance with your faith; 7 if it is serving, then serve; if it is teaching, then teach; 8 if it is to encourage, then give encouragement; if it is giving, then give generously; if it is to lead, do it diligently; if it is to show mercy, do it cheerfully.</w:t>
      </w:r>
    </w:p>
    <w:p w:rsidR="00000000" w:rsidDel="00000000" w:rsidP="00000000" w:rsidRDefault="00000000" w:rsidRPr="00000000" w14:paraId="00000046">
      <w:pPr>
        <w:ind w:left="720" w:firstLine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400.98425196850485" w:top="141.7322834645669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