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pPr>
      <w:bookmarkStart w:colFirst="0" w:colLast="0" w:name="_rtofj7y75g9p" w:id="0"/>
      <w:bookmarkEnd w:id="0"/>
      <w:r w:rsidDel="00000000" w:rsidR="00000000" w:rsidRPr="00000000">
        <w:rPr>
          <w:rtl w:val="0"/>
        </w:rPr>
        <w:t xml:space="preserve">Week 4 - Growth Group Study</w:t>
      </w:r>
    </w:p>
    <w:p w:rsidR="00000000" w:rsidDel="00000000" w:rsidP="00000000" w:rsidRDefault="00000000" w:rsidRPr="00000000" w14:paraId="00000002">
      <w:pPr>
        <w:rPr/>
      </w:pPr>
      <w:r w:rsidDel="00000000" w:rsidR="00000000" w:rsidRPr="00000000">
        <w:rPr>
          <w:rtl w:val="0"/>
        </w:rPr>
        <w:t xml:space="preserve">Read Ephesians 3:1-13.</w:t>
      </w:r>
    </w:p>
    <w:p w:rsidR="00000000" w:rsidDel="00000000" w:rsidP="00000000" w:rsidRDefault="00000000" w:rsidRPr="00000000" w14:paraId="00000003">
      <w:pPr>
        <w:rPr>
          <w:color w:val="ff0000"/>
        </w:rPr>
      </w:pPr>
      <w:r w:rsidDel="00000000" w:rsidR="00000000" w:rsidRPr="00000000">
        <w:rPr>
          <w:b w:val="1"/>
          <w:bCs w:val="1"/>
          <w:color w:val="ff0000"/>
          <w:rtl w:val="0"/>
        </w:rPr>
        <w:t xml:space="preserve">Landing: </w:t>
      </w:r>
      <w:r w:rsidDel="00000000" w:rsidR="00000000" w:rsidRPr="00000000">
        <w:rPr>
          <w:color w:val="ff0000"/>
          <w:rtl w:val="0"/>
        </w:rPr>
        <w:t xml:space="preserve">seeing the place of church in God’s purposes to glorify himself lifts our eyes to value church like God does. </w:t>
      </w:r>
    </w:p>
    <w:p w:rsidR="00000000" w:rsidDel="00000000" w:rsidP="00000000" w:rsidRDefault="00000000" w:rsidRPr="00000000" w14:paraId="00000004">
      <w:pPr>
        <w:rPr>
          <w:color w:val="ff0000"/>
        </w:rPr>
      </w:pPr>
      <w:r w:rsidDel="00000000" w:rsidR="00000000" w:rsidRPr="00000000">
        <w:rPr>
          <w:rtl w:val="0"/>
        </w:rPr>
      </w:r>
    </w:p>
    <w:p w:rsidR="00000000" w:rsidDel="00000000" w:rsidP="00000000" w:rsidRDefault="00000000" w:rsidRPr="00000000" w14:paraId="00000005">
      <w:pPr>
        <w:numPr>
          <w:ilvl w:val="0"/>
          <w:numId w:val="1"/>
        </w:numPr>
        <w:ind w:left="720" w:hanging="360"/>
      </w:pPr>
      <w:r w:rsidDel="00000000" w:rsidR="00000000" w:rsidRPr="00000000">
        <w:rPr>
          <w:rtl w:val="0"/>
        </w:rPr>
        <w:t xml:space="preserve">What do we learn about Paul’s mission and its importance?</w:t>
      </w:r>
    </w:p>
    <w:p w:rsidR="00000000" w:rsidDel="00000000" w:rsidP="00000000" w:rsidRDefault="00000000" w:rsidRPr="00000000" w14:paraId="00000006">
      <w:pPr>
        <w:rPr>
          <w:color w:val="ff0000"/>
        </w:rPr>
      </w:pPr>
      <w:r w:rsidDel="00000000" w:rsidR="00000000" w:rsidRPr="00000000">
        <w:rPr>
          <w:color w:val="ff0000"/>
          <w:rtl w:val="0"/>
        </w:rPr>
        <w:t xml:space="preserve">He is making known a mystery that was hidden but now being revealed in the gospel. </w:t>
      </w:r>
    </w:p>
    <w:p w:rsidR="00000000" w:rsidDel="00000000" w:rsidP="00000000" w:rsidRDefault="00000000" w:rsidRPr="00000000" w14:paraId="00000007">
      <w:pPr>
        <w:rPr>
          <w:color w:val="ff0000"/>
        </w:rPr>
      </w:pPr>
      <w:r w:rsidDel="00000000" w:rsidR="00000000" w:rsidRPr="00000000">
        <w:rPr>
          <w:rtl w:val="0"/>
        </w:rPr>
      </w:r>
    </w:p>
    <w:p w:rsidR="00000000" w:rsidDel="00000000" w:rsidP="00000000" w:rsidRDefault="00000000" w:rsidRPr="00000000" w14:paraId="00000008">
      <w:pPr>
        <w:numPr>
          <w:ilvl w:val="0"/>
          <w:numId w:val="1"/>
        </w:numPr>
        <w:ind w:left="720" w:hanging="360"/>
      </w:pPr>
      <w:r w:rsidDel="00000000" w:rsidR="00000000" w:rsidRPr="00000000">
        <w:rPr>
          <w:rtl w:val="0"/>
        </w:rPr>
        <w:t xml:space="preserve">What do we learn about the place of the church in God’s eternal plans?</w:t>
      </w:r>
    </w:p>
    <w:p w:rsidR="00000000" w:rsidDel="00000000" w:rsidP="00000000" w:rsidRDefault="00000000" w:rsidRPr="00000000" w14:paraId="00000009">
      <w:pPr>
        <w:rPr>
          <w:color w:val="ff0000"/>
        </w:rPr>
      </w:pPr>
      <w:r w:rsidDel="00000000" w:rsidR="00000000" w:rsidRPr="00000000">
        <w:rPr>
          <w:rtl w:val="0"/>
        </w:rPr>
      </w:r>
    </w:p>
    <w:p w:rsidR="00000000" w:rsidDel="00000000" w:rsidP="00000000" w:rsidRDefault="00000000" w:rsidRPr="00000000" w14:paraId="0000000A">
      <w:pPr>
        <w:numPr>
          <w:ilvl w:val="0"/>
          <w:numId w:val="1"/>
        </w:numPr>
        <w:ind w:left="720" w:hanging="360"/>
      </w:pPr>
      <w:r w:rsidDel="00000000" w:rsidR="00000000" w:rsidRPr="00000000">
        <w:rPr>
          <w:rtl w:val="0"/>
        </w:rPr>
        <w:t xml:space="preserve">How does the church show the manifold wisdom of God?</w:t>
      </w:r>
    </w:p>
    <w:p w:rsidR="00000000" w:rsidDel="00000000" w:rsidP="00000000" w:rsidRDefault="00000000" w:rsidRPr="00000000" w14:paraId="0000000B">
      <w:pPr>
        <w:rPr>
          <w:color w:val="ff0000"/>
        </w:rPr>
      </w:pPr>
      <w:r w:rsidDel="00000000" w:rsidR="00000000" w:rsidRPr="00000000">
        <w:rPr>
          <w:color w:val="ff0000"/>
          <w:rtl w:val="0"/>
        </w:rPr>
        <w:t xml:space="preserve">Paul says something pretty remarkable here, linking church and gospel. He says his role is to make known the mystery, and that the mystery is “that through the gospel the Gentiles are heirs together with Israel, members together of one body, sharers together in the promise in Christ”. The gospel achieves church - bringing Jew and Gentile together in Christ. And through this bringing together of Jew and Gentile God’s manifold wisdom is displayed in the world.</w:t>
      </w:r>
    </w:p>
    <w:p w:rsidR="00000000" w:rsidDel="00000000" w:rsidP="00000000" w:rsidRDefault="00000000" w:rsidRPr="00000000" w14:paraId="0000000C">
      <w:pPr>
        <w:rPr>
          <w:color w:val="ff0000"/>
        </w:rPr>
      </w:pPr>
      <w:r w:rsidDel="00000000" w:rsidR="00000000" w:rsidRPr="00000000">
        <w:rPr>
          <w:rtl w:val="0"/>
        </w:rPr>
      </w:r>
    </w:p>
    <w:p w:rsidR="00000000" w:rsidDel="00000000" w:rsidP="00000000" w:rsidRDefault="00000000" w:rsidRPr="00000000" w14:paraId="0000000D">
      <w:pPr>
        <w:numPr>
          <w:ilvl w:val="0"/>
          <w:numId w:val="1"/>
        </w:numPr>
        <w:ind w:left="720" w:hanging="360"/>
      </w:pPr>
      <w:r w:rsidDel="00000000" w:rsidR="00000000" w:rsidRPr="00000000">
        <w:rPr>
          <w:rtl w:val="0"/>
        </w:rPr>
        <w:t xml:space="preserve">The gathering of God’s people is God’s display of his wisdom. How does this help us value gathering each week?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numPr>
          <w:ilvl w:val="0"/>
          <w:numId w:val="1"/>
        </w:numPr>
        <w:ind w:left="720" w:hanging="360"/>
      </w:pPr>
      <w:r w:rsidDel="00000000" w:rsidR="00000000" w:rsidRPr="00000000">
        <w:rPr>
          <w:rtl w:val="0"/>
        </w:rPr>
        <w:t xml:space="preserve">How might we approach the gathering differently if we remember the place of church in God’s eternal plan?</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b w:val="1"/>
          <w:bCs w:val="1"/>
        </w:rPr>
      </w:pPr>
      <w:r w:rsidDel="00000000" w:rsidR="00000000" w:rsidRPr="00000000">
        <w:rPr>
          <w:b w:val="1"/>
          <w:bCs w:val="1"/>
          <w:rtl w:val="0"/>
        </w:rPr>
        <w:t xml:space="preserve">Watch the EV Grow, Week 4 video together</w:t>
      </w:r>
    </w:p>
    <w:p w:rsidR="00000000" w:rsidDel="00000000" w:rsidP="00000000" w:rsidRDefault="00000000" w:rsidRPr="00000000" w14:paraId="00000013">
      <w:pPr>
        <w:rPr>
          <w:b w:val="1"/>
          <w:bCs w:val="1"/>
        </w:rPr>
      </w:pPr>
      <w:r w:rsidDel="00000000" w:rsidR="00000000" w:rsidRPr="00000000">
        <w:rPr>
          <w:rtl w:val="0"/>
        </w:rPr>
      </w:r>
    </w:p>
    <w:p w:rsidR="00000000" w:rsidDel="00000000" w:rsidP="00000000" w:rsidRDefault="00000000" w:rsidRPr="00000000" w14:paraId="00000014">
      <w:pPr>
        <w:numPr>
          <w:ilvl w:val="0"/>
          <w:numId w:val="2"/>
        </w:numPr>
        <w:ind w:left="720" w:hanging="360"/>
      </w:pPr>
      <w:r w:rsidDel="00000000" w:rsidR="00000000" w:rsidRPr="00000000">
        <w:rPr>
          <w:rtl w:val="0"/>
        </w:rPr>
        <w:t xml:space="preserve">What’s encouraged you from these stories?</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numPr>
          <w:ilvl w:val="0"/>
          <w:numId w:val="3"/>
        </w:numPr>
        <w:ind w:left="720" w:hanging="360"/>
      </w:pPr>
      <w:r w:rsidDel="00000000" w:rsidR="00000000" w:rsidRPr="00000000">
        <w:rPr>
          <w:rtl w:val="0"/>
        </w:rPr>
        <w:t xml:space="preserve">God’s plans are far bigger than our lives and our church. Discuss together the importance of focusing on deepening the next generation.</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numPr>
          <w:ilvl w:val="0"/>
          <w:numId w:val="4"/>
        </w:numPr>
        <w:ind w:left="720" w:hanging="360"/>
        <w:rPr>
          <w:color w:val="ff0000"/>
        </w:rPr>
      </w:pPr>
      <w:r w:rsidDel="00000000" w:rsidR="00000000" w:rsidRPr="00000000">
        <w:rPr>
          <w:color w:val="ff0000"/>
          <w:rtl w:val="0"/>
        </w:rPr>
        <w:t xml:space="preserve">Are there questions you have about this?  </w:t>
      </w:r>
      <w:hyperlink r:id="rId6">
        <w:r w:rsidDel="00000000" w:rsidR="00000000" w:rsidRPr="00000000">
          <w:rPr>
            <w:color w:val="1155cc"/>
            <w:u w:val="single"/>
            <w:rtl w:val="0"/>
          </w:rPr>
          <w:t xml:space="preserve">https://evchurch.info/ev-grow/</w:t>
        </w:r>
      </w:hyperlink>
      <w:r w:rsidDel="00000000" w:rsidR="00000000" w:rsidRPr="00000000">
        <w:rPr>
          <w:color w:val="ff0000"/>
          <w:rtl w:val="0"/>
        </w:rPr>
        <w:t xml:space="preserve"> there’s a FAQs section here</w:t>
      </w:r>
    </w:p>
    <w:p w:rsidR="00000000" w:rsidDel="00000000" w:rsidP="00000000" w:rsidRDefault="00000000" w:rsidRPr="00000000" w14:paraId="00000019">
      <w:pPr>
        <w:rPr>
          <w:color w:val="ff0000"/>
        </w:rPr>
      </w:pPr>
      <w:r w:rsidDel="00000000" w:rsidR="00000000" w:rsidRPr="00000000">
        <w:rPr>
          <w:rtl w:val="0"/>
        </w:rPr>
      </w:r>
    </w:p>
    <w:p w:rsidR="00000000" w:rsidDel="00000000" w:rsidP="00000000" w:rsidRDefault="00000000" w:rsidRPr="00000000" w14:paraId="0000001A">
      <w:pPr>
        <w:ind w:left="720" w:firstLine="0"/>
        <w:rPr>
          <w:color w:val="ff0000"/>
        </w:rPr>
      </w:pPr>
      <w:r w:rsidDel="00000000" w:rsidR="00000000" w:rsidRPr="00000000">
        <w:rPr>
          <w:color w:val="ff0000"/>
          <w:rtl w:val="0"/>
        </w:rPr>
        <w:t xml:space="preserve">For more general thoughts about giving - this page is a helpful resource </w:t>
      </w:r>
      <w:hyperlink r:id="rId7">
        <w:r w:rsidDel="00000000" w:rsidR="00000000" w:rsidRPr="00000000">
          <w:rPr>
            <w:color w:val="1155cc"/>
            <w:u w:val="single"/>
            <w:rtl w:val="0"/>
          </w:rPr>
          <w:t xml:space="preserve">https://evchurch.info/gospel-giving/</w:t>
        </w:r>
      </w:hyperlink>
      <w:r w:rsidDel="00000000" w:rsidR="00000000" w:rsidRPr="00000000">
        <w:rPr>
          <w:rtl w:val="0"/>
        </w:rPr>
      </w:r>
    </w:p>
    <w:p w:rsidR="00000000" w:rsidDel="00000000" w:rsidP="00000000" w:rsidRDefault="00000000" w:rsidRPr="00000000" w14:paraId="0000001B">
      <w:pPr>
        <w:rPr>
          <w:color w:val="ff0000"/>
        </w:rPr>
      </w:pPr>
      <w:r w:rsidDel="00000000" w:rsidR="00000000" w:rsidRPr="00000000">
        <w:rPr>
          <w:rtl w:val="0"/>
        </w:rPr>
      </w:r>
    </w:p>
    <w:p w:rsidR="00000000" w:rsidDel="00000000" w:rsidP="00000000" w:rsidRDefault="00000000" w:rsidRPr="00000000" w14:paraId="0000001C">
      <w:pPr>
        <w:numPr>
          <w:ilvl w:val="0"/>
          <w:numId w:val="4"/>
        </w:numPr>
        <w:ind w:left="720" w:hanging="360"/>
        <w:rPr>
          <w:color w:val="ff0000"/>
        </w:rPr>
      </w:pPr>
      <w:r w:rsidDel="00000000" w:rsidR="00000000" w:rsidRPr="00000000">
        <w:rPr>
          <w:color w:val="ff0000"/>
          <w:rtl w:val="0"/>
        </w:rPr>
        <w:t xml:space="preserve">Let’s pray that God would use our generosity to see the work of the gospel continue for generations on the Central Coast and beyond.</w:t>
      </w: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b w:val="1"/>
          <w:bCs w:val="1"/>
          <w:rtl w:val="0"/>
        </w:rPr>
        <w:t xml:space="preserve">Pray together</w:t>
      </w: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evchurch.info/ev-grow/" TargetMode="External"/><Relationship Id="rId7" Type="http://schemas.openxmlformats.org/officeDocument/2006/relationships/hyperlink" Target="https://evchurch.info/gospel-giv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