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ind w:left="141.73228346456688" w:right="158.3858267716542" w:firstLine="0"/>
        <w:rPr/>
      </w:pPr>
      <w:bookmarkStart w:colFirst="0" w:colLast="0" w:name="_kgmhljb2w60u" w:id="0"/>
      <w:bookmarkEnd w:id="0"/>
      <w:r w:rsidDel="00000000" w:rsidR="00000000" w:rsidRPr="00000000">
        <w:rPr>
          <w:rtl w:val="0"/>
        </w:rPr>
        <w:t xml:space="preserve">Week 9: Mercy in Christ - Romans 9:1-29</w:t>
      </w:r>
    </w:p>
    <w:p w:rsidR="00000000" w:rsidDel="00000000" w:rsidP="00000000" w:rsidRDefault="00000000" w:rsidRPr="00000000" w14:paraId="00000002">
      <w:pPr>
        <w:rPr>
          <w:color w:val="cc4125"/>
        </w:rPr>
      </w:pPr>
      <w:r w:rsidDel="00000000" w:rsidR="00000000" w:rsidRPr="00000000">
        <w:rPr>
          <w:color w:val="cc4125"/>
          <w:rtl w:val="0"/>
        </w:rPr>
        <w:t xml:space="preserve">Note: For this study you’ll need to </w:t>
      </w:r>
      <w:r w:rsidDel="00000000" w:rsidR="00000000" w:rsidRPr="00000000">
        <w:rPr>
          <w:b w:val="1"/>
          <w:bCs w:val="1"/>
          <w:color w:val="cc4125"/>
          <w:rtl w:val="0"/>
        </w:rPr>
        <w:t xml:space="preserve">print out the passage</w:t>
      </w:r>
      <w:r w:rsidDel="00000000" w:rsidR="00000000" w:rsidRPr="00000000">
        <w:rPr>
          <w:color w:val="cc4125"/>
          <w:rtl w:val="0"/>
        </w:rPr>
        <w:t xml:space="preserve"> for your group members</w:t>
      </w:r>
    </w:p>
    <w:p w:rsidR="00000000" w:rsidDel="00000000" w:rsidP="00000000" w:rsidRDefault="00000000" w:rsidRPr="00000000" w14:paraId="00000003">
      <w:pPr>
        <w:rPr>
          <w:color w:val="cc4125"/>
          <w:sz w:val="12"/>
          <w:szCs w:val="12"/>
        </w:rPr>
      </w:pPr>
      <w:r w:rsidDel="00000000" w:rsidR="00000000" w:rsidRPr="00000000">
        <w:rPr>
          <w:rtl w:val="0"/>
        </w:rPr>
      </w:r>
    </w:p>
    <w:tbl>
      <w:tblPr>
        <w:tblStyle w:val="Table1"/>
        <w:tblW w:w="10770.0" w:type="dxa"/>
        <w:jc w:val="left"/>
        <w:tblInd w:w="-938.267716535433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913.000000000001"/>
        <w:gridCol w:w="4857"/>
        <w:tblGridChange w:id="0">
          <w:tblGrid>
            <w:gridCol w:w="5913.000000000001"/>
            <w:gridCol w:w="4857"/>
          </w:tblGrid>
        </w:tblGridChange>
      </w:tblGrid>
      <w:tr>
        <w:trPr>
          <w:cantSplit w:val="0"/>
          <w:trHeight w:val="440.92529296875" w:hRule="atLeast"/>
          <w:tblHeader w:val="0"/>
        </w:trPr>
        <w:tc>
          <w:tcPr>
            <w:gridSpan w:val="2"/>
            <w:tcBorders>
              <w:top w:color="f3f3f3" w:space="0" w:sz="8" w:val="single"/>
              <w:left w:color="f3f3f3" w:space="0" w:sz="8" w:val="single"/>
              <w:bottom w:color="f3f3f3" w:space="0" w:sz="8" w:val="single"/>
              <w:right w:color="f3f3f3" w:space="0" w:sz="8" w:val="single"/>
            </w:tcBorders>
            <w:shd w:fill="d0e0e3" w:val="clear"/>
            <w:tcMar>
              <w:top w:w="0.0" w:type="dxa"/>
              <w:left w:w="0.0" w:type="dxa"/>
              <w:bottom w:w="0.0" w:type="dxa"/>
              <w:right w:w="0.0" w:type="dxa"/>
            </w:tcMar>
            <w:vAlign w:val="center"/>
          </w:tcPr>
          <w:p w:rsidR="00000000" w:rsidDel="00000000" w:rsidP="00000000" w:rsidRDefault="00000000" w:rsidRPr="00000000" w14:paraId="00000004">
            <w:pPr>
              <w:rPr/>
            </w:pPr>
            <w:r w:rsidDel="00000000" w:rsidR="00000000" w:rsidRPr="00000000">
              <w:rPr>
                <w:b w:val="1"/>
                <w:bCs w:val="1"/>
                <w:rtl w:val="0"/>
              </w:rPr>
              <w:t xml:space="preserve">  Pray </w:t>
            </w:r>
            <w:r w:rsidDel="00000000" w:rsidR="00000000" w:rsidRPr="00000000">
              <w:rPr>
                <w:rtl w:val="0"/>
              </w:rPr>
              <w:t xml:space="preserve">for our mission partners and your time time in the word</w:t>
            </w:r>
          </w:p>
        </w:tc>
      </w:tr>
      <w:tr>
        <w:trPr>
          <w:cantSplit w:val="0"/>
          <w:trHeight w:val="440.92529296875" w:hRule="atLeast"/>
          <w:tblHeader w:val="0"/>
        </w:trPr>
        <w:tc>
          <w:tcPr>
            <w:tcBorders>
              <w:top w:color="f3f3f3" w:space="0" w:sz="8" w:val="single"/>
              <w:left w:color="f3f3f3" w:space="0" w:sz="8" w:val="single"/>
              <w:bottom w:color="f3f3f3" w:space="0" w:sz="8" w:val="single"/>
              <w:right w:color="f3f3f3" w:space="0" w:sz="8" w:val="single"/>
            </w:tcBorders>
            <w:shd w:fill="d0e0e3" w:val="clear"/>
            <w:tcMar>
              <w:top w:w="0.0" w:type="dxa"/>
              <w:left w:w="0.0" w:type="dxa"/>
              <w:bottom w:w="0.0" w:type="dxa"/>
              <w:right w:w="0.0" w:type="dxa"/>
            </w:tcMar>
            <w:vAlign w:val="center"/>
          </w:tcPr>
          <w:p w:rsidR="00000000" w:rsidDel="00000000" w:rsidP="00000000" w:rsidRDefault="00000000" w:rsidRPr="00000000" w14:paraId="00000006">
            <w:pPr>
              <w:rPr>
                <w:b w:val="1"/>
                <w:bCs w:val="1"/>
              </w:rPr>
            </w:pPr>
            <w:r w:rsidDel="00000000" w:rsidR="00000000" w:rsidRPr="00000000">
              <w:rPr>
                <w:b w:val="1"/>
                <w:bCs w:val="1"/>
                <w:rtl w:val="0"/>
              </w:rPr>
              <w:t xml:space="preserve">  Context</w:t>
            </w:r>
          </w:p>
        </w:tc>
        <w:tc>
          <w:tcPr>
            <w:tcBorders>
              <w:top w:color="f3f3f3" w:space="0" w:sz="8" w:val="single"/>
              <w:left w:color="f3f3f3" w:space="0" w:sz="8" w:val="single"/>
              <w:bottom w:color="f3f3f3" w:space="0" w:sz="8" w:val="single"/>
              <w:right w:color="f3f3f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07">
            <w:pPr>
              <w:rPr>
                <w:b w:val="1"/>
                <w:bCs w:val="1"/>
                <w:color w:val="999999"/>
                <w:sz w:val="14"/>
                <w:szCs w:val="14"/>
              </w:rPr>
            </w:pPr>
            <w:r w:rsidDel="00000000" w:rsidR="00000000" w:rsidRPr="00000000">
              <w:rPr>
                <w:rtl w:val="0"/>
              </w:rPr>
            </w:r>
          </w:p>
        </w:tc>
      </w:tr>
      <w:tr>
        <w:trPr>
          <w:cantSplit w:val="0"/>
          <w:tblHeader w:val="0"/>
        </w:trPr>
        <w:tc>
          <w:tcPr>
            <w:tcBorders>
              <w:top w:color="f3f3f3" w:space="0" w:sz="8" w:val="single"/>
              <w:left w:color="f3f3f3" w:space="0" w:sz="8" w:val="single"/>
              <w:bottom w:color="f3f3f3"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8">
            <w:pPr>
              <w:numPr>
                <w:ilvl w:val="0"/>
                <w:numId w:val="2"/>
              </w:numPr>
              <w:ind w:left="720" w:hanging="360"/>
            </w:pPr>
            <w:r w:rsidDel="00000000" w:rsidR="00000000" w:rsidRPr="00000000">
              <w:rPr>
                <w:rtl w:val="0"/>
              </w:rPr>
              <w:t xml:space="preserve">Read 9:1-4a. </w:t>
            </w:r>
          </w:p>
          <w:p w:rsidR="00000000" w:rsidDel="00000000" w:rsidP="00000000" w:rsidRDefault="00000000" w:rsidRPr="00000000" w14:paraId="00000009">
            <w:pPr>
              <w:numPr>
                <w:ilvl w:val="1"/>
                <w:numId w:val="2"/>
              </w:numPr>
              <w:ind w:left="1440" w:hanging="360"/>
              <w:rPr>
                <w:u w:val="none"/>
              </w:rPr>
            </w:pPr>
            <w:r w:rsidDel="00000000" w:rsidR="00000000" w:rsidRPr="00000000">
              <w:rPr>
                <w:rtl w:val="0"/>
              </w:rPr>
              <w:t xml:space="preserve">How is this connected to where we were last week?</w:t>
            </w:r>
          </w:p>
          <w:p w:rsidR="00000000" w:rsidDel="00000000" w:rsidP="00000000" w:rsidRDefault="00000000" w:rsidRPr="00000000" w14:paraId="0000000A">
            <w:pPr>
              <w:numPr>
                <w:ilvl w:val="1"/>
                <w:numId w:val="2"/>
              </w:numPr>
              <w:ind w:left="1440" w:hanging="360"/>
              <w:rPr>
                <w:u w:val="none"/>
              </w:rPr>
            </w:pPr>
            <w:r w:rsidDel="00000000" w:rsidR="00000000" w:rsidRPr="00000000">
              <w:rPr>
                <w:rtl w:val="0"/>
              </w:rPr>
              <w:t xml:space="preserve">From what we know of Romans why might Paul want to change direction here?</w:t>
            </w:r>
            <w:r w:rsidDel="00000000" w:rsidR="00000000" w:rsidRPr="00000000">
              <w:rPr>
                <w:rtl w:val="0"/>
              </w:rPr>
            </w:r>
          </w:p>
        </w:tc>
        <w:tc>
          <w:tcPr>
            <w:tcBorders>
              <w:top w:color="f3f3f3" w:space="0" w:sz="8" w:val="single"/>
              <w:left w:color="f3f3f3" w:space="0" w:sz="8" w:val="single"/>
              <w:bottom w:color="f3f3f3"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B">
            <w:pPr>
              <w:spacing w:line="240" w:lineRule="auto"/>
              <w:rPr>
                <w:i w:val="1"/>
                <w:iCs w:val="1"/>
                <w:color w:val="999999"/>
              </w:rPr>
            </w:pPr>
            <w:r w:rsidDel="00000000" w:rsidR="00000000" w:rsidRPr="00000000">
              <w:rPr>
                <w:b w:val="1"/>
                <w:bCs w:val="1"/>
                <w:i w:val="1"/>
                <w:iCs w:val="1"/>
                <w:color w:val="999999"/>
                <w:rtl w:val="0"/>
              </w:rPr>
              <w:t xml:space="preserve">Prompts </w:t>
            </w:r>
            <w:r w:rsidDel="00000000" w:rsidR="00000000" w:rsidRPr="00000000">
              <w:rPr>
                <w:i w:val="1"/>
                <w:iCs w:val="1"/>
                <w:color w:val="999999"/>
                <w:rtl w:val="0"/>
              </w:rPr>
              <w:t xml:space="preserve">if needed</w:t>
            </w:r>
          </w:p>
          <w:p w:rsidR="00000000" w:rsidDel="00000000" w:rsidP="00000000" w:rsidRDefault="00000000" w:rsidRPr="00000000" w14:paraId="0000000C">
            <w:pPr>
              <w:spacing w:line="240" w:lineRule="auto"/>
              <w:rPr>
                <w:color w:val="999999"/>
              </w:rPr>
            </w:pPr>
            <w:r w:rsidDel="00000000" w:rsidR="00000000" w:rsidRPr="00000000">
              <w:rPr>
                <w:rtl w:val="0"/>
              </w:rPr>
            </w:r>
          </w:p>
        </w:tc>
      </w:tr>
      <w:tr>
        <w:trPr>
          <w:cantSplit w:val="0"/>
          <w:trHeight w:val="402.978515625" w:hRule="atLeast"/>
          <w:tblHeader w:val="0"/>
        </w:trPr>
        <w:tc>
          <w:tcPr>
            <w:tcBorders>
              <w:top w:color="f3f3f3" w:space="0" w:sz="8" w:val="single"/>
              <w:left w:color="f3f3f3" w:space="0" w:sz="8" w:val="single"/>
              <w:bottom w:color="f3f3f3" w:space="0" w:sz="8" w:val="single"/>
              <w:right w:color="f3f3f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0D">
            <w:pPr>
              <w:spacing w:line="240" w:lineRule="auto"/>
              <w:rPr>
                <w:b w:val="1"/>
                <w:bCs w:val="1"/>
              </w:rPr>
            </w:pPr>
            <w:r w:rsidDel="00000000" w:rsidR="00000000" w:rsidRPr="00000000">
              <w:rPr>
                <w:b w:val="1"/>
                <w:bCs w:val="1"/>
                <w:rtl w:val="0"/>
              </w:rPr>
              <w:t xml:space="preserve">Notice</w:t>
            </w:r>
          </w:p>
        </w:tc>
        <w:tc>
          <w:tcPr>
            <w:tcBorders>
              <w:top w:color="f3f3f3" w:space="0" w:sz="8" w:val="single"/>
              <w:left w:color="f3f3f3" w:space="0" w:sz="8" w:val="single"/>
              <w:bottom w:color="f3f3f3" w:space="0" w:sz="8" w:val="single"/>
              <w:right w:color="f3f3f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0E">
            <w:pPr>
              <w:spacing w:line="240" w:lineRule="auto"/>
              <w:rPr>
                <w:color w:val="999999"/>
                <w:sz w:val="18"/>
                <w:szCs w:val="18"/>
              </w:rPr>
            </w:pPr>
            <w:r w:rsidDel="00000000" w:rsidR="00000000" w:rsidRPr="00000000">
              <w:rPr>
                <w:rtl w:val="0"/>
              </w:rPr>
            </w:r>
          </w:p>
        </w:tc>
      </w:tr>
      <w:tr>
        <w:trPr>
          <w:cantSplit w:val="0"/>
          <w:trHeight w:val="420" w:hRule="atLeast"/>
          <w:tblHeader w:val="0"/>
        </w:trPr>
        <w:tc>
          <w:tcPr>
            <w:gridSpan w:val="2"/>
            <w:tcBorders>
              <w:top w:color="f3f3f3" w:space="0" w:sz="8" w:val="single"/>
              <w:left w:color="f3f3f3" w:space="0" w:sz="8" w:val="single"/>
              <w:bottom w:color="f3f3f3" w:space="0" w:sz="8" w:val="single"/>
              <w:right w:color="f3f3f3" w:space="0" w:sz="8" w:val="single"/>
            </w:tcBorders>
            <w:shd w:fill="auto"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0F">
            <w:pPr>
              <w:spacing w:line="240" w:lineRule="auto"/>
              <w:rPr>
                <w:b w:val="1"/>
                <w:bCs w:val="1"/>
              </w:rPr>
            </w:pPr>
            <w:r w:rsidDel="00000000" w:rsidR="00000000" w:rsidRPr="00000000">
              <w:rPr>
                <w:rtl w:val="0"/>
              </w:rPr>
              <w:t xml:space="preserve">Read the Passage as a </w:t>
            </w:r>
            <w:r w:rsidDel="00000000" w:rsidR="00000000" w:rsidRPr="00000000">
              <w:rPr>
                <w:b w:val="1"/>
                <w:bCs w:val="1"/>
                <w:rtl w:val="0"/>
              </w:rPr>
              <w:t xml:space="preserve">group</w:t>
            </w:r>
          </w:p>
          <w:p w:rsidR="00000000" w:rsidDel="00000000" w:rsidP="00000000" w:rsidRDefault="00000000" w:rsidRPr="00000000" w14:paraId="00000010">
            <w:pPr>
              <w:spacing w:line="240" w:lineRule="auto"/>
              <w:rPr>
                <w:sz w:val="12"/>
                <w:szCs w:val="12"/>
              </w:rPr>
            </w:pPr>
            <w:r w:rsidDel="00000000" w:rsidR="00000000" w:rsidRPr="00000000">
              <w:rPr>
                <w:rtl w:val="0"/>
              </w:rPr>
            </w:r>
          </w:p>
          <w:p w:rsidR="00000000" w:rsidDel="00000000" w:rsidP="00000000" w:rsidRDefault="00000000" w:rsidRPr="00000000" w14:paraId="00000011">
            <w:pPr>
              <w:numPr>
                <w:ilvl w:val="0"/>
                <w:numId w:val="2"/>
              </w:numPr>
              <w:spacing w:line="240" w:lineRule="auto"/>
              <w:ind w:left="720" w:hanging="360"/>
            </w:pPr>
            <w:r w:rsidDel="00000000" w:rsidR="00000000" w:rsidRPr="00000000">
              <w:rPr>
                <w:rtl w:val="0"/>
              </w:rPr>
              <w:t xml:space="preserve">Re-read the passage on your </w:t>
            </w:r>
            <w:r w:rsidDel="00000000" w:rsidR="00000000" w:rsidRPr="00000000">
              <w:rPr>
                <w:b w:val="1"/>
                <w:bCs w:val="1"/>
                <w:rtl w:val="0"/>
              </w:rPr>
              <w:t xml:space="preserve">own</w:t>
            </w:r>
            <w:r w:rsidDel="00000000" w:rsidR="00000000" w:rsidRPr="00000000">
              <w:rPr>
                <w:rtl w:val="0"/>
              </w:rPr>
              <w:t xml:space="preserve"> and </w:t>
            </w:r>
            <w:r w:rsidDel="00000000" w:rsidR="00000000" w:rsidRPr="00000000">
              <w:rPr>
                <w:b w:val="1"/>
                <w:bCs w:val="1"/>
                <w:rtl w:val="0"/>
              </w:rPr>
              <w:t xml:space="preserve">mark:</w:t>
            </w:r>
          </w:p>
          <w:p w:rsidR="00000000" w:rsidDel="00000000" w:rsidP="00000000" w:rsidRDefault="00000000" w:rsidRPr="00000000" w14:paraId="00000012">
            <w:pPr>
              <w:spacing w:line="240" w:lineRule="auto"/>
              <w:ind w:left="1440" w:firstLine="0"/>
              <w:rPr/>
            </w:pPr>
            <w:r w:rsidDel="00000000" w:rsidR="00000000" w:rsidRPr="00000000">
              <w:rPr>
                <w:b w:val="1"/>
                <w:bCs w:val="1"/>
                <w:rtl w:val="0"/>
              </w:rPr>
              <w:t xml:space="preserve">Changes of gear</w:t>
            </w:r>
            <w:r w:rsidDel="00000000" w:rsidR="00000000" w:rsidRPr="00000000">
              <w:rPr>
                <w:rtl w:val="0"/>
              </w:rPr>
              <w:t xml:space="preserve">/topic, steps of logic // </w:t>
            </w:r>
            <w:r w:rsidDel="00000000" w:rsidR="00000000" w:rsidRPr="00000000">
              <w:rPr>
                <w:b w:val="1"/>
                <w:bCs w:val="1"/>
                <w:rtl w:val="0"/>
              </w:rPr>
              <w:t xml:space="preserve">Key</w:t>
            </w:r>
            <w:r w:rsidDel="00000000" w:rsidR="00000000" w:rsidRPr="00000000">
              <w:rPr>
                <w:rtl w:val="0"/>
              </w:rPr>
              <w:t xml:space="preserve"> </w:t>
            </w:r>
            <w:r w:rsidDel="00000000" w:rsidR="00000000" w:rsidRPr="00000000">
              <w:rPr>
                <w:b w:val="1"/>
                <w:bCs w:val="1"/>
                <w:rtl w:val="0"/>
              </w:rPr>
              <w:t xml:space="preserve">words</w:t>
            </w:r>
            <w:r w:rsidDel="00000000" w:rsidR="00000000" w:rsidRPr="00000000">
              <w:rPr>
                <w:rtl w:val="0"/>
              </w:rPr>
              <w:t xml:space="preserve"> or ideas // </w:t>
            </w:r>
            <w:r w:rsidDel="00000000" w:rsidR="00000000" w:rsidRPr="00000000">
              <w:rPr>
                <w:b w:val="1"/>
                <w:bCs w:val="1"/>
                <w:rtl w:val="0"/>
              </w:rPr>
              <w:t xml:space="preserve">Questions</w:t>
            </w:r>
            <w:r w:rsidDel="00000000" w:rsidR="00000000" w:rsidRPr="00000000">
              <w:rPr>
                <w:rtl w:val="0"/>
              </w:rPr>
              <w:t xml:space="preserve"> you have </w:t>
            </w:r>
          </w:p>
          <w:p w:rsidR="00000000" w:rsidDel="00000000" w:rsidP="00000000" w:rsidRDefault="00000000" w:rsidRPr="00000000" w14:paraId="00000013">
            <w:pPr>
              <w:spacing w:line="240" w:lineRule="auto"/>
              <w:ind w:left="0" w:firstLine="0"/>
              <w:rPr>
                <w:sz w:val="8"/>
                <w:szCs w:val="8"/>
              </w:rPr>
            </w:pPr>
            <w:r w:rsidDel="00000000" w:rsidR="00000000" w:rsidRPr="00000000">
              <w:rPr>
                <w:rtl w:val="0"/>
              </w:rPr>
            </w:r>
          </w:p>
          <w:p w:rsidR="00000000" w:rsidDel="00000000" w:rsidP="00000000" w:rsidRDefault="00000000" w:rsidRPr="00000000" w14:paraId="00000014">
            <w:pPr>
              <w:numPr>
                <w:ilvl w:val="0"/>
                <w:numId w:val="2"/>
              </w:numPr>
              <w:spacing w:line="240" w:lineRule="auto"/>
              <w:ind w:left="720" w:hanging="360"/>
            </w:pPr>
            <w:r w:rsidDel="00000000" w:rsidR="00000000" w:rsidRPr="00000000">
              <w:rPr>
                <w:rtl w:val="0"/>
              </w:rPr>
              <w:t xml:space="preserve">With a partner</w:t>
            </w:r>
          </w:p>
          <w:p w:rsidR="00000000" w:rsidDel="00000000" w:rsidP="00000000" w:rsidRDefault="00000000" w:rsidRPr="00000000" w14:paraId="00000015">
            <w:pPr>
              <w:numPr>
                <w:ilvl w:val="1"/>
                <w:numId w:val="2"/>
              </w:numPr>
              <w:spacing w:line="240" w:lineRule="auto"/>
              <w:ind w:left="1440" w:hanging="360"/>
            </w:pPr>
            <w:r w:rsidDel="00000000" w:rsidR="00000000" w:rsidRPr="00000000">
              <w:rPr>
                <w:rtl w:val="0"/>
              </w:rPr>
              <w:t xml:space="preserve">Break the passage into sections</w:t>
            </w:r>
          </w:p>
          <w:p w:rsidR="00000000" w:rsidDel="00000000" w:rsidP="00000000" w:rsidRDefault="00000000" w:rsidRPr="00000000" w14:paraId="00000016">
            <w:pPr>
              <w:numPr>
                <w:ilvl w:val="1"/>
                <w:numId w:val="2"/>
              </w:numPr>
              <w:spacing w:line="240" w:lineRule="auto"/>
              <w:ind w:left="1440" w:hanging="360"/>
              <w:rPr>
                <w:u w:val="none"/>
              </w:rPr>
            </w:pPr>
            <w:r w:rsidDel="00000000" w:rsidR="00000000" w:rsidRPr="00000000">
              <w:rPr>
                <w:rtl w:val="0"/>
              </w:rPr>
              <w:t xml:space="preserve">Agree on a break-down as a group</w:t>
            </w:r>
          </w:p>
          <w:p w:rsidR="00000000" w:rsidDel="00000000" w:rsidP="00000000" w:rsidRDefault="00000000" w:rsidRPr="00000000" w14:paraId="00000017">
            <w:pPr>
              <w:spacing w:line="240" w:lineRule="auto"/>
              <w:rPr>
                <w:color w:val="999999"/>
                <w:sz w:val="10"/>
                <w:szCs w:val="10"/>
              </w:rPr>
            </w:pPr>
            <w:r w:rsidDel="00000000" w:rsidR="00000000" w:rsidRPr="00000000">
              <w:rPr>
                <w:rtl w:val="0"/>
              </w:rPr>
            </w:r>
          </w:p>
        </w:tc>
      </w:tr>
      <w:tr>
        <w:trPr>
          <w:cantSplit w:val="0"/>
          <w:trHeight w:val="405" w:hRule="atLeast"/>
          <w:tblHeader w:val="0"/>
        </w:trPr>
        <w:tc>
          <w:tcPr>
            <w:tcBorders>
              <w:top w:color="f3f3f3" w:space="0" w:sz="8" w:val="single"/>
              <w:left w:color="f3f3f3" w:space="0" w:sz="8" w:val="single"/>
              <w:bottom w:color="f3f3f3" w:space="0" w:sz="8" w:val="single"/>
              <w:right w:color="f3f3f3" w:space="0" w:sz="8" w:val="single"/>
            </w:tcBorders>
            <w:shd w:fill="d0e0e3"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19">
            <w:pPr>
              <w:spacing w:line="240" w:lineRule="auto"/>
              <w:rPr>
                <w:b w:val="1"/>
                <w:bCs w:val="1"/>
              </w:rPr>
            </w:pPr>
            <w:r w:rsidDel="00000000" w:rsidR="00000000" w:rsidRPr="00000000">
              <w:rPr>
                <w:b w:val="1"/>
                <w:bCs w:val="1"/>
                <w:rtl w:val="0"/>
              </w:rPr>
              <w:t xml:space="preserve">Clarify</w:t>
            </w:r>
          </w:p>
        </w:tc>
        <w:tc>
          <w:tcPr>
            <w:tcBorders>
              <w:top w:color="f3f3f3" w:space="0" w:sz="8" w:val="single"/>
              <w:left w:color="f3f3f3" w:space="0" w:sz="8" w:val="single"/>
              <w:bottom w:color="f3f3f3" w:space="0" w:sz="8" w:val="single"/>
              <w:right w:color="f3f3f3" w:space="0" w:sz="8" w:val="single"/>
            </w:tcBorders>
            <w:shd w:fill="d0e0e3"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1A">
            <w:pPr>
              <w:spacing w:line="240" w:lineRule="auto"/>
              <w:rPr/>
            </w:pPr>
            <w:r w:rsidDel="00000000" w:rsidR="00000000" w:rsidRPr="00000000">
              <w:rPr>
                <w:rtl w:val="0"/>
              </w:rPr>
            </w:r>
          </w:p>
        </w:tc>
      </w:tr>
      <w:tr>
        <w:trPr>
          <w:cantSplit w:val="0"/>
          <w:trHeight w:val="510" w:hRule="atLeast"/>
          <w:tblHeader w:val="0"/>
        </w:trPr>
        <w:tc>
          <w:tcPr>
            <w:tcBorders>
              <w:top w:color="f3f3f3" w:space="0" w:sz="8" w:val="single"/>
              <w:left w:color="f3f3f3" w:space="0" w:sz="8" w:val="single"/>
              <w:bottom w:color="f3f3f3"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B">
            <w:pPr>
              <w:numPr>
                <w:ilvl w:val="0"/>
                <w:numId w:val="2"/>
              </w:numPr>
              <w:spacing w:line="240" w:lineRule="auto"/>
              <w:ind w:left="720" w:hanging="360"/>
              <w:rPr>
                <w:u w:val="none"/>
              </w:rPr>
            </w:pPr>
            <w:r w:rsidDel="00000000" w:rsidR="00000000" w:rsidRPr="00000000">
              <w:rPr>
                <w:rtl w:val="0"/>
              </w:rPr>
              <w:t xml:space="preserve">For each section discuss</w:t>
            </w:r>
          </w:p>
          <w:p w:rsidR="00000000" w:rsidDel="00000000" w:rsidP="00000000" w:rsidRDefault="00000000" w:rsidRPr="00000000" w14:paraId="0000001C">
            <w:pPr>
              <w:numPr>
                <w:ilvl w:val="1"/>
                <w:numId w:val="2"/>
              </w:numPr>
              <w:spacing w:line="240" w:lineRule="auto"/>
              <w:ind w:left="1440" w:hanging="360"/>
            </w:pPr>
            <w:r w:rsidDel="00000000" w:rsidR="00000000" w:rsidRPr="00000000">
              <w:rPr>
                <w:rtl w:val="0"/>
              </w:rPr>
              <w:t xml:space="preserve">Why has Paul raised this now?</w:t>
            </w:r>
          </w:p>
          <w:p w:rsidR="00000000" w:rsidDel="00000000" w:rsidP="00000000" w:rsidRDefault="00000000" w:rsidRPr="00000000" w14:paraId="0000001D">
            <w:pPr>
              <w:numPr>
                <w:ilvl w:val="1"/>
                <w:numId w:val="2"/>
              </w:numPr>
              <w:spacing w:line="240" w:lineRule="auto"/>
              <w:ind w:left="1440" w:hanging="360"/>
            </w:pPr>
            <w:r w:rsidDel="00000000" w:rsidR="00000000" w:rsidRPr="00000000">
              <w:rPr>
                <w:rtl w:val="0"/>
              </w:rPr>
              <w:t xml:space="preserve">What questions do you have?</w:t>
            </w:r>
          </w:p>
          <w:p w:rsidR="00000000" w:rsidDel="00000000" w:rsidP="00000000" w:rsidRDefault="00000000" w:rsidRPr="00000000" w14:paraId="0000001E">
            <w:pPr>
              <w:numPr>
                <w:ilvl w:val="1"/>
                <w:numId w:val="2"/>
              </w:numPr>
              <w:spacing w:line="240" w:lineRule="auto"/>
              <w:ind w:left="1440" w:hanging="360"/>
            </w:pPr>
            <w:r w:rsidDel="00000000" w:rsidR="00000000" w:rsidRPr="00000000">
              <w:rPr>
                <w:rtl w:val="0"/>
              </w:rPr>
              <w:t xml:space="preserve">What do you think the main point is?</w:t>
            </w:r>
          </w:p>
          <w:p w:rsidR="00000000" w:rsidDel="00000000" w:rsidP="00000000" w:rsidRDefault="00000000" w:rsidRPr="00000000" w14:paraId="0000001F">
            <w:pPr>
              <w:spacing w:line="240" w:lineRule="auto"/>
              <w:ind w:left="720" w:firstLine="0"/>
              <w:rPr/>
            </w:pPr>
            <w:r w:rsidDel="00000000" w:rsidR="00000000" w:rsidRPr="00000000">
              <w:rPr>
                <w:rtl w:val="0"/>
              </w:rPr>
              <w:t xml:space="preserve"> </w:t>
            </w:r>
          </w:p>
          <w:p w:rsidR="00000000" w:rsidDel="00000000" w:rsidP="00000000" w:rsidRDefault="00000000" w:rsidRPr="00000000" w14:paraId="00000020">
            <w:pPr>
              <w:spacing w:line="240" w:lineRule="auto"/>
              <w:ind w:left="720" w:firstLine="0"/>
              <w:rPr/>
            </w:pPr>
            <w:r w:rsidDel="00000000" w:rsidR="00000000" w:rsidRPr="00000000">
              <w:rPr>
                <w:rtl w:val="0"/>
              </w:rPr>
            </w:r>
          </w:p>
          <w:p w:rsidR="00000000" w:rsidDel="00000000" w:rsidP="00000000" w:rsidRDefault="00000000" w:rsidRPr="00000000" w14:paraId="00000021">
            <w:pPr>
              <w:spacing w:line="240" w:lineRule="auto"/>
              <w:ind w:left="720" w:firstLine="0"/>
              <w:rPr/>
            </w:pPr>
            <w:r w:rsidDel="00000000" w:rsidR="00000000" w:rsidRPr="00000000">
              <w:rPr>
                <w:rtl w:val="0"/>
              </w:rPr>
              <w:t xml:space="preserve">                                   OR</w:t>
            </w:r>
          </w:p>
          <w:p w:rsidR="00000000" w:rsidDel="00000000" w:rsidP="00000000" w:rsidRDefault="00000000" w:rsidRPr="00000000" w14:paraId="00000022">
            <w:pPr>
              <w:spacing w:line="240" w:lineRule="auto"/>
              <w:ind w:left="720" w:firstLine="0"/>
              <w:rPr/>
            </w:pPr>
            <w:r w:rsidDel="00000000" w:rsidR="00000000" w:rsidRPr="00000000">
              <w:rPr>
                <w:rtl w:val="0"/>
              </w:rPr>
            </w:r>
          </w:p>
          <w:p w:rsidR="00000000" w:rsidDel="00000000" w:rsidP="00000000" w:rsidRDefault="00000000" w:rsidRPr="00000000" w14:paraId="00000023">
            <w:pPr>
              <w:spacing w:line="240" w:lineRule="auto"/>
              <w:ind w:left="2160" w:firstLine="0"/>
              <w:rPr/>
            </w:pPr>
            <w:r w:rsidDel="00000000" w:rsidR="00000000" w:rsidRPr="00000000">
              <w:rPr>
                <w:rtl w:val="0"/>
              </w:rPr>
              <w:t xml:space="preserve">These questions &gt;&gt;</w:t>
            </w:r>
          </w:p>
          <w:p w:rsidR="00000000" w:rsidDel="00000000" w:rsidP="00000000" w:rsidRDefault="00000000" w:rsidRPr="00000000" w14:paraId="00000024">
            <w:pPr>
              <w:spacing w:line="240" w:lineRule="auto"/>
              <w:ind w:left="2880" w:firstLine="0"/>
              <w:rPr/>
            </w:pPr>
            <w:r w:rsidDel="00000000" w:rsidR="00000000" w:rsidRPr="00000000">
              <w:rPr>
                <w:rtl w:val="0"/>
              </w:rPr>
              <w:t xml:space="preserve">OR</w:t>
            </w:r>
          </w:p>
          <w:p w:rsidR="00000000" w:rsidDel="00000000" w:rsidP="00000000" w:rsidRDefault="00000000" w:rsidRPr="00000000" w14:paraId="00000025">
            <w:pPr>
              <w:spacing w:line="240" w:lineRule="auto"/>
              <w:ind w:left="2160" w:firstLine="0"/>
              <w:rPr/>
            </w:pPr>
            <w:r w:rsidDel="00000000" w:rsidR="00000000" w:rsidRPr="00000000">
              <w:rPr>
                <w:rtl w:val="0"/>
              </w:rPr>
              <w:t xml:space="preserve">  A combination</w:t>
            </w:r>
          </w:p>
          <w:p w:rsidR="00000000" w:rsidDel="00000000" w:rsidP="00000000" w:rsidRDefault="00000000" w:rsidRPr="00000000" w14:paraId="00000026">
            <w:pPr>
              <w:spacing w:line="240" w:lineRule="auto"/>
              <w:ind w:left="2160" w:firstLine="0"/>
              <w:rPr>
                <w:b w:val="1"/>
                <w:bCs w:val="1"/>
              </w:rPr>
            </w:pPr>
            <w:r w:rsidDel="00000000" w:rsidR="00000000" w:rsidRPr="00000000">
              <w:rPr>
                <w:b w:val="1"/>
                <w:bCs w:val="1"/>
                <w:rtl w:val="0"/>
              </w:rPr>
              <w:t xml:space="preserve">      Not all!  🙂</w:t>
            </w:r>
          </w:p>
          <w:p w:rsidR="00000000" w:rsidDel="00000000" w:rsidP="00000000" w:rsidRDefault="00000000" w:rsidRPr="00000000" w14:paraId="00000027">
            <w:pPr>
              <w:spacing w:line="240" w:lineRule="auto"/>
              <w:ind w:left="720" w:firstLine="0"/>
              <w:rPr/>
            </w:pPr>
            <w:r w:rsidDel="00000000" w:rsidR="00000000" w:rsidRPr="00000000">
              <w:rPr>
                <w:rtl w:val="0"/>
              </w:rPr>
            </w:r>
          </w:p>
          <w:p w:rsidR="00000000" w:rsidDel="00000000" w:rsidP="00000000" w:rsidRDefault="00000000" w:rsidRPr="00000000" w14:paraId="00000028">
            <w:pPr>
              <w:spacing w:line="240" w:lineRule="auto"/>
              <w:ind w:left="720" w:firstLine="0"/>
              <w:rPr/>
            </w:pPr>
            <w:r w:rsidDel="00000000" w:rsidR="00000000" w:rsidRPr="00000000">
              <w:rPr>
                <w:rtl w:val="0"/>
              </w:rPr>
            </w:r>
          </w:p>
          <w:p w:rsidR="00000000" w:rsidDel="00000000" w:rsidP="00000000" w:rsidRDefault="00000000" w:rsidRPr="00000000" w14:paraId="00000029">
            <w:pPr>
              <w:spacing w:line="240" w:lineRule="auto"/>
              <w:ind w:left="720" w:firstLine="0"/>
              <w:rPr/>
            </w:pPr>
            <w:r w:rsidDel="00000000" w:rsidR="00000000" w:rsidRPr="00000000">
              <w:rPr>
                <w:rtl w:val="0"/>
              </w:rPr>
            </w:r>
          </w:p>
          <w:p w:rsidR="00000000" w:rsidDel="00000000" w:rsidP="00000000" w:rsidRDefault="00000000" w:rsidRPr="00000000" w14:paraId="0000002A">
            <w:pPr>
              <w:spacing w:line="240" w:lineRule="auto"/>
              <w:ind w:left="720" w:firstLine="0"/>
              <w:rPr/>
            </w:pPr>
            <w:r w:rsidDel="00000000" w:rsidR="00000000" w:rsidRPr="00000000">
              <w:rPr>
                <w:rtl w:val="0"/>
              </w:rPr>
            </w:r>
          </w:p>
          <w:p w:rsidR="00000000" w:rsidDel="00000000" w:rsidP="00000000" w:rsidRDefault="00000000" w:rsidRPr="00000000" w14:paraId="0000002B">
            <w:pPr>
              <w:spacing w:line="240" w:lineRule="auto"/>
              <w:ind w:left="720" w:firstLine="0"/>
              <w:rPr/>
            </w:pPr>
            <w:r w:rsidDel="00000000" w:rsidR="00000000" w:rsidRPr="00000000">
              <w:rPr>
                <w:rtl w:val="0"/>
              </w:rPr>
            </w:r>
          </w:p>
          <w:p w:rsidR="00000000" w:rsidDel="00000000" w:rsidP="00000000" w:rsidRDefault="00000000" w:rsidRPr="00000000" w14:paraId="0000002C">
            <w:pPr>
              <w:numPr>
                <w:ilvl w:val="0"/>
                <w:numId w:val="2"/>
              </w:numPr>
              <w:spacing w:line="240" w:lineRule="auto"/>
              <w:ind w:left="720" w:hanging="360"/>
            </w:pPr>
            <w:r w:rsidDel="00000000" w:rsidR="00000000" w:rsidRPr="00000000">
              <w:rPr>
                <w:rtl w:val="0"/>
              </w:rPr>
              <w:t xml:space="preserve">As a group, </w:t>
            </w:r>
          </w:p>
          <w:p w:rsidR="00000000" w:rsidDel="00000000" w:rsidP="00000000" w:rsidRDefault="00000000" w:rsidRPr="00000000" w14:paraId="0000002D">
            <w:pPr>
              <w:numPr>
                <w:ilvl w:val="1"/>
                <w:numId w:val="2"/>
              </w:numPr>
              <w:spacing w:line="240" w:lineRule="auto"/>
              <w:ind w:left="1440" w:hanging="360"/>
            </w:pPr>
            <w:r w:rsidDel="00000000" w:rsidR="00000000" w:rsidRPr="00000000">
              <w:rPr>
                <w:rtl w:val="0"/>
              </w:rPr>
              <w:t xml:space="preserve">resolve what you think the </w:t>
            </w:r>
            <w:r w:rsidDel="00000000" w:rsidR="00000000" w:rsidRPr="00000000">
              <w:rPr>
                <w:b w:val="1"/>
                <w:bCs w:val="1"/>
                <w:rtl w:val="0"/>
              </w:rPr>
              <w:t xml:space="preserve">main point</w:t>
            </w:r>
            <w:r w:rsidDel="00000000" w:rsidR="00000000" w:rsidRPr="00000000">
              <w:rPr>
                <w:rtl w:val="0"/>
              </w:rPr>
              <w:t xml:space="preserve"> of the passage is.</w:t>
            </w:r>
          </w:p>
        </w:tc>
        <w:tc>
          <w:tcPr>
            <w:tcBorders>
              <w:top w:color="f3f3f3" w:space="0" w:sz="8" w:val="single"/>
              <w:left w:color="f3f3f3" w:space="0" w:sz="8" w:val="single"/>
              <w:bottom w:color="f3f3f3" w:space="0" w:sz="8" w:val="single"/>
              <w:right w:color="f3f3f3" w:space="0" w:sz="8" w:val="single"/>
            </w:tcBorders>
            <w:shd w:fill="auto"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2E">
            <w:pPr>
              <w:spacing w:line="240" w:lineRule="auto"/>
              <w:ind w:left="0" w:firstLine="0"/>
              <w:rPr>
                <w:i w:val="1"/>
                <w:iCs w:val="1"/>
                <w:color w:val="999999"/>
              </w:rPr>
            </w:pPr>
            <w:r w:rsidDel="00000000" w:rsidR="00000000" w:rsidRPr="00000000">
              <w:rPr>
                <w:b w:val="1"/>
                <w:bCs w:val="1"/>
                <w:color w:val="999999"/>
                <w:rtl w:val="0"/>
              </w:rPr>
              <w:t xml:space="preserve">Prompts </w:t>
            </w:r>
            <w:r w:rsidDel="00000000" w:rsidR="00000000" w:rsidRPr="00000000">
              <w:rPr>
                <w:i w:val="1"/>
                <w:iCs w:val="1"/>
                <w:color w:val="999999"/>
                <w:rtl w:val="0"/>
              </w:rPr>
              <w:t xml:space="preserve">if needed</w:t>
            </w:r>
          </w:p>
          <w:p w:rsidR="00000000" w:rsidDel="00000000" w:rsidP="00000000" w:rsidRDefault="00000000" w:rsidRPr="00000000" w14:paraId="0000002F">
            <w:pPr>
              <w:spacing w:line="240" w:lineRule="auto"/>
              <w:ind w:left="0" w:firstLine="0"/>
              <w:rPr>
                <w:color w:val="999999"/>
              </w:rPr>
            </w:pPr>
            <w:r w:rsidDel="00000000" w:rsidR="00000000" w:rsidRPr="00000000">
              <w:rPr>
                <w:color w:val="999999"/>
                <w:rtl w:val="0"/>
              </w:rPr>
              <w:t xml:space="preserve">9:1-4</w:t>
            </w:r>
          </w:p>
          <w:p w:rsidR="00000000" w:rsidDel="00000000" w:rsidP="00000000" w:rsidRDefault="00000000" w:rsidRPr="00000000" w14:paraId="00000030">
            <w:pPr>
              <w:numPr>
                <w:ilvl w:val="0"/>
                <w:numId w:val="1"/>
              </w:numPr>
              <w:spacing w:line="240" w:lineRule="auto"/>
              <w:ind w:left="425.19685039370097" w:hanging="283.4645669291335"/>
              <w:rPr>
                <w:color w:val="999999"/>
                <w:sz w:val="20"/>
                <w:szCs w:val="20"/>
                <w:u w:val="none"/>
              </w:rPr>
            </w:pPr>
            <w:r w:rsidDel="00000000" w:rsidR="00000000" w:rsidRPr="00000000">
              <w:rPr>
                <w:color w:val="999999"/>
                <w:sz w:val="20"/>
                <w:szCs w:val="20"/>
                <w:rtl w:val="0"/>
              </w:rPr>
              <w:t xml:space="preserve">How does Paul feel towards his people? Why?</w:t>
            </w:r>
          </w:p>
          <w:p w:rsidR="00000000" w:rsidDel="00000000" w:rsidP="00000000" w:rsidRDefault="00000000" w:rsidRPr="00000000" w14:paraId="00000031">
            <w:pPr>
              <w:spacing w:line="240" w:lineRule="auto"/>
              <w:ind w:left="0" w:firstLine="0"/>
              <w:rPr>
                <w:color w:val="999999"/>
                <w:sz w:val="20"/>
                <w:szCs w:val="20"/>
              </w:rPr>
            </w:pPr>
            <w:r w:rsidDel="00000000" w:rsidR="00000000" w:rsidRPr="00000000">
              <w:rPr>
                <w:color w:val="999999"/>
                <w:sz w:val="20"/>
                <w:szCs w:val="20"/>
                <w:rtl w:val="0"/>
              </w:rPr>
              <w:t xml:space="preserve">9:5-13</w:t>
            </w:r>
          </w:p>
          <w:p w:rsidR="00000000" w:rsidDel="00000000" w:rsidP="00000000" w:rsidRDefault="00000000" w:rsidRPr="00000000" w14:paraId="00000032">
            <w:pPr>
              <w:numPr>
                <w:ilvl w:val="0"/>
                <w:numId w:val="1"/>
              </w:numPr>
              <w:spacing w:line="240" w:lineRule="auto"/>
              <w:ind w:left="425.19685039370097" w:hanging="283.4645669291335"/>
              <w:rPr>
                <w:color w:val="999999"/>
                <w:sz w:val="20"/>
                <w:szCs w:val="20"/>
              </w:rPr>
            </w:pPr>
            <w:r w:rsidDel="00000000" w:rsidR="00000000" w:rsidRPr="00000000">
              <w:rPr>
                <w:color w:val="999999"/>
                <w:sz w:val="20"/>
                <w:szCs w:val="20"/>
                <w:rtl w:val="0"/>
              </w:rPr>
              <w:t xml:space="preserve">What are the name/s stories? draw up a family tree from Abraham to Jacob to follow the logic.</w:t>
            </w:r>
          </w:p>
          <w:p w:rsidR="00000000" w:rsidDel="00000000" w:rsidP="00000000" w:rsidRDefault="00000000" w:rsidRPr="00000000" w14:paraId="00000033">
            <w:pPr>
              <w:numPr>
                <w:ilvl w:val="0"/>
                <w:numId w:val="1"/>
              </w:numPr>
              <w:spacing w:line="240" w:lineRule="auto"/>
              <w:ind w:left="425.19685039370097" w:hanging="283.4645669291335"/>
              <w:rPr>
                <w:color w:val="999999"/>
                <w:sz w:val="20"/>
                <w:szCs w:val="20"/>
                <w:u w:val="none"/>
              </w:rPr>
            </w:pPr>
            <w:r w:rsidDel="00000000" w:rsidR="00000000" w:rsidRPr="00000000">
              <w:rPr>
                <w:color w:val="999999"/>
                <w:sz w:val="20"/>
                <w:szCs w:val="20"/>
                <w:rtl w:val="0"/>
              </w:rPr>
              <w:t xml:space="preserve">What point is being made about </w:t>
            </w:r>
            <w:r w:rsidDel="00000000" w:rsidR="00000000" w:rsidRPr="00000000">
              <w:rPr>
                <w:i w:val="1"/>
                <w:iCs w:val="1"/>
                <w:color w:val="999999"/>
                <w:sz w:val="20"/>
                <w:szCs w:val="20"/>
                <w:rtl w:val="0"/>
              </w:rPr>
              <w:t xml:space="preserve">who </w:t>
            </w:r>
            <w:r w:rsidDel="00000000" w:rsidR="00000000" w:rsidRPr="00000000">
              <w:rPr>
                <w:color w:val="999999"/>
                <w:sz w:val="20"/>
                <w:szCs w:val="20"/>
                <w:rtl w:val="0"/>
              </w:rPr>
              <w:t xml:space="preserve">God’s people are? (5-8)</w:t>
            </w:r>
          </w:p>
          <w:p w:rsidR="00000000" w:rsidDel="00000000" w:rsidP="00000000" w:rsidRDefault="00000000" w:rsidRPr="00000000" w14:paraId="00000034">
            <w:pPr>
              <w:numPr>
                <w:ilvl w:val="0"/>
                <w:numId w:val="1"/>
              </w:numPr>
              <w:spacing w:line="240" w:lineRule="auto"/>
              <w:ind w:left="425.19685039370097" w:hanging="283.4645669291335"/>
              <w:rPr>
                <w:color w:val="999999"/>
                <w:sz w:val="20"/>
                <w:szCs w:val="20"/>
                <w:u w:val="none"/>
              </w:rPr>
            </w:pPr>
            <w:r w:rsidDel="00000000" w:rsidR="00000000" w:rsidRPr="00000000">
              <w:rPr>
                <w:color w:val="999999"/>
                <w:sz w:val="20"/>
                <w:szCs w:val="20"/>
                <w:rtl w:val="0"/>
              </w:rPr>
              <w:t xml:space="preserve">What point is being made about </w:t>
            </w:r>
            <w:r w:rsidDel="00000000" w:rsidR="00000000" w:rsidRPr="00000000">
              <w:rPr>
                <w:i w:val="1"/>
                <w:iCs w:val="1"/>
                <w:color w:val="999999"/>
                <w:sz w:val="20"/>
                <w:szCs w:val="20"/>
                <w:rtl w:val="0"/>
              </w:rPr>
              <w:t xml:space="preserve">how God’s choice works? </w:t>
            </w:r>
            <w:r w:rsidDel="00000000" w:rsidR="00000000" w:rsidRPr="00000000">
              <w:rPr>
                <w:color w:val="999999"/>
                <w:sz w:val="20"/>
                <w:szCs w:val="20"/>
                <w:rtl w:val="0"/>
              </w:rPr>
              <w:t xml:space="preserve">(9-13)</w:t>
            </w:r>
          </w:p>
          <w:p w:rsidR="00000000" w:rsidDel="00000000" w:rsidP="00000000" w:rsidRDefault="00000000" w:rsidRPr="00000000" w14:paraId="00000035">
            <w:pPr>
              <w:spacing w:line="240" w:lineRule="auto"/>
              <w:ind w:left="0" w:firstLine="0"/>
              <w:rPr>
                <w:color w:val="999999"/>
                <w:sz w:val="12"/>
                <w:szCs w:val="12"/>
              </w:rPr>
            </w:pPr>
            <w:r w:rsidDel="00000000" w:rsidR="00000000" w:rsidRPr="00000000">
              <w:rPr>
                <w:rtl w:val="0"/>
              </w:rPr>
            </w:r>
          </w:p>
          <w:p w:rsidR="00000000" w:rsidDel="00000000" w:rsidP="00000000" w:rsidRDefault="00000000" w:rsidRPr="00000000" w14:paraId="00000036">
            <w:pPr>
              <w:spacing w:line="240" w:lineRule="auto"/>
              <w:ind w:left="0" w:firstLine="0"/>
              <w:rPr>
                <w:color w:val="999999"/>
                <w:sz w:val="20"/>
                <w:szCs w:val="20"/>
              </w:rPr>
            </w:pPr>
            <w:r w:rsidDel="00000000" w:rsidR="00000000" w:rsidRPr="00000000">
              <w:rPr>
                <w:color w:val="999999"/>
                <w:sz w:val="20"/>
                <w:szCs w:val="20"/>
                <w:rtl w:val="0"/>
              </w:rPr>
              <w:t xml:space="preserve">9:14-18</w:t>
            </w:r>
          </w:p>
          <w:p w:rsidR="00000000" w:rsidDel="00000000" w:rsidP="00000000" w:rsidRDefault="00000000" w:rsidRPr="00000000" w14:paraId="00000037">
            <w:pPr>
              <w:numPr>
                <w:ilvl w:val="0"/>
                <w:numId w:val="1"/>
              </w:numPr>
              <w:spacing w:line="240" w:lineRule="auto"/>
              <w:ind w:left="425.19685039370097" w:hanging="283.4645669291335"/>
              <w:rPr>
                <w:color w:val="999999"/>
                <w:sz w:val="20"/>
                <w:szCs w:val="20"/>
              </w:rPr>
            </w:pPr>
            <w:r w:rsidDel="00000000" w:rsidR="00000000" w:rsidRPr="00000000">
              <w:rPr>
                <w:color w:val="999999"/>
                <w:sz w:val="20"/>
                <w:szCs w:val="20"/>
                <w:rtl w:val="0"/>
              </w:rPr>
              <w:t xml:space="preserve">What does the story of Pharaoh demonstrate?</w:t>
            </w:r>
          </w:p>
          <w:p w:rsidR="00000000" w:rsidDel="00000000" w:rsidP="00000000" w:rsidRDefault="00000000" w:rsidRPr="00000000" w14:paraId="00000038">
            <w:pPr>
              <w:spacing w:line="240" w:lineRule="auto"/>
              <w:rPr>
                <w:color w:val="999999"/>
                <w:sz w:val="20"/>
                <w:szCs w:val="20"/>
              </w:rPr>
            </w:pPr>
            <w:r w:rsidDel="00000000" w:rsidR="00000000" w:rsidRPr="00000000">
              <w:rPr>
                <w:color w:val="999999"/>
                <w:sz w:val="20"/>
                <w:szCs w:val="20"/>
                <w:rtl w:val="0"/>
              </w:rPr>
              <w:t xml:space="preserve">9:19-24</w:t>
            </w:r>
          </w:p>
          <w:p w:rsidR="00000000" w:rsidDel="00000000" w:rsidP="00000000" w:rsidRDefault="00000000" w:rsidRPr="00000000" w14:paraId="00000039">
            <w:pPr>
              <w:numPr>
                <w:ilvl w:val="0"/>
                <w:numId w:val="1"/>
              </w:numPr>
              <w:spacing w:line="240" w:lineRule="auto"/>
              <w:ind w:left="425.19685039370097" w:hanging="283.4645669291335"/>
              <w:rPr>
                <w:color w:val="999999"/>
                <w:sz w:val="20"/>
                <w:szCs w:val="20"/>
              </w:rPr>
            </w:pPr>
            <w:r w:rsidDel="00000000" w:rsidR="00000000" w:rsidRPr="00000000">
              <w:rPr>
                <w:color w:val="999999"/>
                <w:sz w:val="20"/>
                <w:szCs w:val="20"/>
                <w:rtl w:val="0"/>
              </w:rPr>
              <w:t xml:space="preserve">What does the image of potter and clay communicate?</w:t>
            </w:r>
            <w:r w:rsidDel="00000000" w:rsidR="00000000" w:rsidRPr="00000000">
              <w:rPr>
                <w:rtl w:val="0"/>
              </w:rPr>
            </w:r>
          </w:p>
          <w:p w:rsidR="00000000" w:rsidDel="00000000" w:rsidP="00000000" w:rsidRDefault="00000000" w:rsidRPr="00000000" w14:paraId="0000003A">
            <w:pPr>
              <w:spacing w:line="240" w:lineRule="auto"/>
              <w:ind w:left="0" w:firstLine="0"/>
              <w:rPr>
                <w:color w:val="999999"/>
              </w:rPr>
            </w:pPr>
            <w:r w:rsidDel="00000000" w:rsidR="00000000" w:rsidRPr="00000000">
              <w:rPr>
                <w:color w:val="999999"/>
                <w:rtl w:val="0"/>
              </w:rPr>
              <w:t xml:space="preserve">–</w:t>
            </w:r>
          </w:p>
          <w:p w:rsidR="00000000" w:rsidDel="00000000" w:rsidP="00000000" w:rsidRDefault="00000000" w:rsidRPr="00000000" w14:paraId="0000003B">
            <w:pPr>
              <w:spacing w:line="240" w:lineRule="auto"/>
              <w:ind w:left="0" w:firstLine="0"/>
              <w:rPr>
                <w:color w:val="999999"/>
                <w:sz w:val="16"/>
                <w:szCs w:val="16"/>
              </w:rPr>
            </w:pPr>
            <w:r w:rsidDel="00000000" w:rsidR="00000000" w:rsidRPr="00000000">
              <w:rPr>
                <w:color w:val="999999"/>
                <w:sz w:val="20"/>
                <w:szCs w:val="20"/>
                <w:rtl w:val="0"/>
              </w:rPr>
              <w:t xml:space="preserve">9:25-29 - what do these quotes demonstrate?</w:t>
            </w:r>
            <w:r w:rsidDel="00000000" w:rsidR="00000000" w:rsidRPr="00000000">
              <w:rPr>
                <w:rtl w:val="0"/>
              </w:rPr>
            </w:r>
          </w:p>
        </w:tc>
      </w:tr>
      <w:tr>
        <w:trPr>
          <w:cantSplit w:val="0"/>
          <w:trHeight w:val="432.978515625" w:hRule="atLeast"/>
          <w:tblHeader w:val="0"/>
        </w:trPr>
        <w:tc>
          <w:tcPr>
            <w:tcBorders>
              <w:top w:color="f3f3f3" w:space="0" w:sz="8" w:val="single"/>
              <w:left w:color="f3f3f3" w:space="0" w:sz="8" w:val="single"/>
              <w:bottom w:color="f3f3f3" w:space="0" w:sz="8" w:val="single"/>
              <w:right w:color="f3f3f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3C">
            <w:pPr>
              <w:spacing w:line="240" w:lineRule="auto"/>
              <w:rPr/>
            </w:pPr>
            <w:r w:rsidDel="00000000" w:rsidR="00000000" w:rsidRPr="00000000">
              <w:rPr>
                <w:b w:val="1"/>
                <w:bCs w:val="1"/>
                <w:rtl w:val="0"/>
              </w:rPr>
              <w:t xml:space="preserve">Respond</w:t>
            </w:r>
            <w:r w:rsidDel="00000000" w:rsidR="00000000" w:rsidRPr="00000000">
              <w:rPr>
                <w:rtl w:val="0"/>
              </w:rPr>
            </w:r>
          </w:p>
        </w:tc>
        <w:tc>
          <w:tcPr>
            <w:tcBorders>
              <w:top w:color="f3f3f3" w:space="0" w:sz="8" w:val="single"/>
              <w:left w:color="f3f3f3" w:space="0" w:sz="8" w:val="single"/>
              <w:bottom w:color="f3f3f3" w:space="0" w:sz="8" w:val="single"/>
              <w:right w:color="f3f3f3" w:space="0" w:sz="8" w:val="single"/>
            </w:tcBorders>
            <w:shd w:fill="d0e0e3"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3D">
            <w:pPr>
              <w:spacing w:line="240" w:lineRule="auto"/>
              <w:rPr/>
            </w:pPr>
            <w:r w:rsidDel="00000000" w:rsidR="00000000" w:rsidRPr="00000000">
              <w:rPr>
                <w:rtl w:val="0"/>
              </w:rPr>
            </w:r>
          </w:p>
        </w:tc>
      </w:tr>
      <w:tr>
        <w:trPr>
          <w:cantSplit w:val="0"/>
          <w:tblHeader w:val="0"/>
        </w:trPr>
        <w:tc>
          <w:tcPr>
            <w:tcBorders>
              <w:top w:color="f3f3f3" w:space="0" w:sz="8" w:val="single"/>
              <w:left w:color="f3f3f3" w:space="0" w:sz="8" w:val="single"/>
              <w:bottom w:color="efefef"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E">
            <w:pPr>
              <w:numPr>
                <w:ilvl w:val="0"/>
                <w:numId w:val="2"/>
              </w:numPr>
              <w:spacing w:line="240" w:lineRule="auto"/>
              <w:ind w:left="720" w:hanging="360"/>
            </w:pPr>
            <w:r w:rsidDel="00000000" w:rsidR="00000000" w:rsidRPr="00000000">
              <w:rPr>
                <w:rtl w:val="0"/>
              </w:rPr>
              <w:t xml:space="preserve">What kind of impact do you think this passage is intended to have?</w:t>
            </w:r>
          </w:p>
          <w:p w:rsidR="00000000" w:rsidDel="00000000" w:rsidP="00000000" w:rsidRDefault="00000000" w:rsidRPr="00000000" w14:paraId="0000003F">
            <w:pPr>
              <w:spacing w:line="240" w:lineRule="auto"/>
              <w:ind w:left="720" w:firstLine="0"/>
              <w:rPr/>
            </w:pPr>
            <w:r w:rsidDel="00000000" w:rsidR="00000000" w:rsidRPr="00000000">
              <w:rPr>
                <w:rtl w:val="0"/>
              </w:rPr>
            </w:r>
          </w:p>
          <w:p w:rsidR="00000000" w:rsidDel="00000000" w:rsidP="00000000" w:rsidRDefault="00000000" w:rsidRPr="00000000" w14:paraId="00000040">
            <w:pPr>
              <w:spacing w:line="240" w:lineRule="auto"/>
              <w:ind w:left="720" w:firstLine="0"/>
              <w:rPr/>
            </w:pPr>
            <w:r w:rsidDel="00000000" w:rsidR="00000000" w:rsidRPr="00000000">
              <w:rPr>
                <w:rtl w:val="0"/>
              </w:rPr>
            </w:r>
          </w:p>
          <w:p w:rsidR="00000000" w:rsidDel="00000000" w:rsidP="00000000" w:rsidRDefault="00000000" w:rsidRPr="00000000" w14:paraId="00000041">
            <w:pPr>
              <w:numPr>
                <w:ilvl w:val="0"/>
                <w:numId w:val="2"/>
              </w:numPr>
              <w:spacing w:line="240" w:lineRule="auto"/>
              <w:ind w:left="720" w:hanging="360"/>
            </w:pPr>
            <w:r w:rsidDel="00000000" w:rsidR="00000000" w:rsidRPr="00000000">
              <w:rPr>
                <w:rtl w:val="0"/>
              </w:rPr>
              <w:t xml:space="preserve">What impact do you feel convicted should have on you personally? </w:t>
            </w:r>
          </w:p>
        </w:tc>
        <w:tc>
          <w:tcPr>
            <w:tcBorders>
              <w:top w:color="f3f3f3" w:space="0" w:sz="8" w:val="single"/>
              <w:left w:color="f3f3f3" w:space="0" w:sz="8" w:val="single"/>
              <w:bottom w:color="efefef"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2">
            <w:pPr>
              <w:numPr>
                <w:ilvl w:val="0"/>
                <w:numId w:val="3"/>
              </w:numPr>
              <w:spacing w:line="240" w:lineRule="auto"/>
              <w:ind w:left="425.19685039370097" w:hanging="360"/>
              <w:rPr>
                <w:color w:val="999999"/>
              </w:rPr>
            </w:pPr>
            <w:r w:rsidDel="00000000" w:rsidR="00000000" w:rsidRPr="00000000">
              <w:rPr>
                <w:color w:val="999999"/>
                <w:sz w:val="20"/>
                <w:szCs w:val="20"/>
                <w:rtl w:val="0"/>
              </w:rPr>
              <w:t xml:space="preserve">Why might some people find this passage offensive? How would you respond</w:t>
            </w:r>
          </w:p>
          <w:p w:rsidR="00000000" w:rsidDel="00000000" w:rsidP="00000000" w:rsidRDefault="00000000" w:rsidRPr="00000000" w14:paraId="00000043">
            <w:pPr>
              <w:numPr>
                <w:ilvl w:val="0"/>
                <w:numId w:val="3"/>
              </w:numPr>
              <w:spacing w:line="240" w:lineRule="auto"/>
              <w:ind w:left="425.19685039370097" w:hanging="360"/>
              <w:rPr>
                <w:color w:val="999999"/>
                <w:sz w:val="20"/>
                <w:szCs w:val="20"/>
                <w:u w:val="none"/>
              </w:rPr>
            </w:pPr>
            <w:r w:rsidDel="00000000" w:rsidR="00000000" w:rsidRPr="00000000">
              <w:rPr>
                <w:color w:val="999999"/>
                <w:sz w:val="20"/>
                <w:szCs w:val="20"/>
                <w:rtl w:val="0"/>
              </w:rPr>
              <w:t xml:space="preserve">How does this passage complement the verses in 8:29-32?</w:t>
            </w:r>
          </w:p>
          <w:p w:rsidR="00000000" w:rsidDel="00000000" w:rsidP="00000000" w:rsidRDefault="00000000" w:rsidRPr="00000000" w14:paraId="00000044">
            <w:pPr>
              <w:numPr>
                <w:ilvl w:val="0"/>
                <w:numId w:val="3"/>
              </w:numPr>
              <w:spacing w:line="240" w:lineRule="auto"/>
              <w:ind w:left="425.19685039370097" w:hanging="360"/>
              <w:rPr>
                <w:color w:val="999999"/>
                <w:sz w:val="20"/>
                <w:szCs w:val="20"/>
                <w:u w:val="none"/>
              </w:rPr>
            </w:pPr>
            <w:r w:rsidDel="00000000" w:rsidR="00000000" w:rsidRPr="00000000">
              <w:rPr>
                <w:color w:val="999999"/>
                <w:sz w:val="20"/>
                <w:szCs w:val="20"/>
                <w:rtl w:val="0"/>
              </w:rPr>
              <w:t xml:space="preserve">What wrong views of salvation do these verses guard against?</w:t>
            </w:r>
          </w:p>
          <w:p w:rsidR="00000000" w:rsidDel="00000000" w:rsidP="00000000" w:rsidRDefault="00000000" w:rsidRPr="00000000" w14:paraId="00000045">
            <w:pPr>
              <w:numPr>
                <w:ilvl w:val="0"/>
                <w:numId w:val="3"/>
              </w:numPr>
              <w:spacing w:line="240" w:lineRule="auto"/>
              <w:ind w:left="425.19685039370097" w:hanging="360"/>
              <w:rPr>
                <w:color w:val="999999"/>
                <w:sz w:val="20"/>
                <w:szCs w:val="20"/>
                <w:u w:val="none"/>
              </w:rPr>
            </w:pPr>
            <w:r w:rsidDel="00000000" w:rsidR="00000000" w:rsidRPr="00000000">
              <w:rPr>
                <w:color w:val="999999"/>
                <w:sz w:val="20"/>
                <w:szCs w:val="20"/>
                <w:rtl w:val="0"/>
              </w:rPr>
              <w:t xml:space="preserve">How would Paul have us think about our own salvation if it is God who chooses and not based on works?</w:t>
            </w:r>
          </w:p>
        </w:tc>
      </w:tr>
      <w:tr>
        <w:trPr>
          <w:cantSplit w:val="0"/>
          <w:tblHeader w:val="0"/>
        </w:trPr>
        <w:tc>
          <w:tcPr>
            <w:tcBorders>
              <w:top w:color="efefef" w:space="0" w:sz="8" w:val="single"/>
              <w:left w:color="efefef" w:space="0" w:sz="8" w:val="single"/>
              <w:bottom w:color="efefef" w:space="0" w:sz="8" w:val="single"/>
              <w:right w:color="efefef"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46">
            <w:pPr>
              <w:spacing w:line="240" w:lineRule="auto"/>
              <w:rPr/>
            </w:pPr>
            <w:r w:rsidDel="00000000" w:rsidR="00000000" w:rsidRPr="00000000">
              <w:rPr>
                <w:b w:val="1"/>
                <w:bCs w:val="1"/>
                <w:rtl w:val="0"/>
              </w:rPr>
              <w:t xml:space="preserve">Pray </w:t>
            </w:r>
            <w:r w:rsidDel="00000000" w:rsidR="00000000" w:rsidRPr="00000000">
              <w:rPr>
                <w:rtl w:val="0"/>
              </w:rPr>
              <w:t xml:space="preserve">in response to the passage, then in pairs</w:t>
            </w:r>
          </w:p>
        </w:tc>
        <w:tc>
          <w:tcPr>
            <w:tcBorders>
              <w:top w:color="efefef" w:space="0" w:sz="8" w:val="single"/>
              <w:left w:color="efefef" w:space="0" w:sz="8" w:val="single"/>
              <w:bottom w:color="efefef" w:space="0" w:sz="8" w:val="single"/>
              <w:right w:color="efefef"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47">
            <w:pPr>
              <w:spacing w:line="240" w:lineRule="auto"/>
              <w:rPr/>
            </w:pPr>
            <w:r w:rsidDel="00000000" w:rsidR="00000000" w:rsidRPr="00000000">
              <w:rPr>
                <w:rtl w:val="0"/>
              </w:rPr>
            </w:r>
          </w:p>
        </w:tc>
      </w:tr>
    </w:tbl>
    <w:p w:rsidR="00000000" w:rsidDel="00000000" w:rsidP="00000000" w:rsidRDefault="00000000" w:rsidRPr="00000000" w14:paraId="00000048">
      <w:pPr>
        <w:rPr/>
      </w:pPr>
      <w:r w:rsidDel="00000000" w:rsidR="00000000" w:rsidRPr="00000000">
        <w:br w:type="page"/>
      </w:r>
      <w:r w:rsidDel="00000000" w:rsidR="00000000" w:rsidRPr="00000000">
        <w:rPr>
          <w:rtl w:val="0"/>
        </w:rPr>
        <w:t xml:space="preserve"> </w:t>
      </w:r>
    </w:p>
    <w:p w:rsidR="00000000" w:rsidDel="00000000" w:rsidP="00000000" w:rsidRDefault="00000000" w:rsidRPr="00000000" w14:paraId="00000049">
      <w:pPr>
        <w:rPr/>
      </w:pPr>
      <w:r w:rsidDel="00000000" w:rsidR="00000000" w:rsidRPr="00000000">
        <w:rPr>
          <w:rtl w:val="0"/>
        </w:rPr>
        <w:t xml:space="preserve"> 9:1   </w:t>
        <w:tab/>
        <w:t xml:space="preserve">I speak the truth in Christ—I am not lying, my conscience confirms it through the Holy Spirit— 2 I have great sorrow and unceasing anguish in my heart. 3 For I could wish that I myself were cursed and cut off from Christ for the sake of my people, those of my own race, 4 the people of Israel. Theirs is the adoption to sonship; theirs the divine glory, the covenants, the receiving of the law, the temple worship and the promises. 5 Theirs are the patriarchs, and from them is traced the human ancestry of the Messiah, who is God over all, forever praised! Amen.</w:t>
      </w:r>
    </w:p>
    <w:p w:rsidR="00000000" w:rsidDel="00000000" w:rsidP="00000000" w:rsidRDefault="00000000" w:rsidRPr="00000000" w14:paraId="0000004A">
      <w:pPr>
        <w:rPr/>
      </w:pPr>
      <w:r w:rsidDel="00000000" w:rsidR="00000000" w:rsidRPr="00000000">
        <w:rPr>
          <w:rtl w:val="0"/>
        </w:rPr>
        <w:t xml:space="preserve"> 9:6   </w:t>
        <w:tab/>
        <w:t xml:space="preserve">It is not as though God’s word had failed. For not all who are descended from Israel are Israel. 7 Nor because they are his descendants are they all Abraham’s children. On the contrary, “It is through Isaac that your offspring will be reckoned.” 8 In other words, it is not the children by physical descent who are God’s children, but it is the children of the promise who are regarded as Abraham’s offspring. 9 For this was how the promise was stated: “At the appointed time I will return, and Sarah will have a son.” </w:t>
      </w:r>
    </w:p>
    <w:p w:rsidR="00000000" w:rsidDel="00000000" w:rsidP="00000000" w:rsidRDefault="00000000" w:rsidRPr="00000000" w14:paraId="0000004B">
      <w:pPr>
        <w:rPr/>
      </w:pPr>
      <w:r w:rsidDel="00000000" w:rsidR="00000000" w:rsidRPr="00000000">
        <w:rPr>
          <w:rtl w:val="0"/>
        </w:rPr>
        <w:t xml:space="preserve"> 9:10   </w:t>
        <w:tab/>
        <w:t xml:space="preserve">Not only that, but Rebekah’s children were conceived at the same time by our father Isaac. 11 Yet, before the twins were born or had done anything good or bad—in order that God’s purpose in election might stand: 12 not by works but by him who calls—she was told, “The older will serve the younger.” 13 Just as it is written: “Jacob I loved, but Esau I hated.” </w:t>
      </w:r>
    </w:p>
    <w:p w:rsidR="00000000" w:rsidDel="00000000" w:rsidP="00000000" w:rsidRDefault="00000000" w:rsidRPr="00000000" w14:paraId="0000004C">
      <w:pPr>
        <w:rPr/>
      </w:pPr>
      <w:r w:rsidDel="00000000" w:rsidR="00000000" w:rsidRPr="00000000">
        <w:rPr>
          <w:rtl w:val="0"/>
        </w:rPr>
        <w:t xml:space="preserve"> 9:14   What then shall we say? Is God unjust? Not at all! 15 For he says to Moses,</w:t>
      </w:r>
    </w:p>
    <w:p w:rsidR="00000000" w:rsidDel="00000000" w:rsidP="00000000" w:rsidRDefault="00000000" w:rsidRPr="00000000" w14:paraId="0000004D">
      <w:pPr>
        <w:rPr/>
      </w:pPr>
      <w:r w:rsidDel="00000000" w:rsidR="00000000" w:rsidRPr="00000000">
        <w:rPr>
          <w:rtl w:val="0"/>
        </w:rPr>
        <w:t xml:space="preserve"> “I will have mercy on whom I have mercy,</w:t>
      </w:r>
    </w:p>
    <w:p w:rsidR="00000000" w:rsidDel="00000000" w:rsidP="00000000" w:rsidRDefault="00000000" w:rsidRPr="00000000" w14:paraId="0000004E">
      <w:pPr>
        <w:rPr/>
      </w:pPr>
      <w:r w:rsidDel="00000000" w:rsidR="00000000" w:rsidRPr="00000000">
        <w:rPr>
          <w:rtl w:val="0"/>
        </w:rPr>
        <w:t xml:space="preserve">and I will have compassion on whom I have compassion.” </w:t>
      </w:r>
    </w:p>
    <w:p w:rsidR="00000000" w:rsidDel="00000000" w:rsidP="00000000" w:rsidRDefault="00000000" w:rsidRPr="00000000" w14:paraId="0000004F">
      <w:pPr>
        <w:rPr/>
      </w:pPr>
      <w:r w:rsidDel="00000000" w:rsidR="00000000" w:rsidRPr="00000000">
        <w:rPr>
          <w:rtl w:val="0"/>
        </w:rPr>
        <w:t xml:space="preserve"> 9:16    It does not, therefore, depend on human desire or effort, but on God’s mercy. 17 For Scripture says to Pharaoh: “I raised you up for this very purpose, that I might display my power in you and that my name might be proclaimed in all the earth.” 18 Therefore God has mercy on whom he wants to have mercy, and he hardens whom he wants to harden.</w:t>
      </w:r>
    </w:p>
    <w:p w:rsidR="00000000" w:rsidDel="00000000" w:rsidP="00000000" w:rsidRDefault="00000000" w:rsidRPr="00000000" w14:paraId="00000050">
      <w:pPr>
        <w:rPr/>
      </w:pPr>
      <w:r w:rsidDel="00000000" w:rsidR="00000000" w:rsidRPr="00000000">
        <w:rPr>
          <w:rtl w:val="0"/>
        </w:rPr>
        <w:t xml:space="preserve"> 9:19   </w:t>
        <w:tab/>
        <w:t xml:space="preserve">One of you will say to me: “Then why does God still blame us? For who is able to resist his will?” 20 But who are you, a human being, to talk back to God? “Shall what is formed say to the one who formed it, ‘Why did you make me like this?’ ” 21 Does not the potter have the right to make out of the same lump of clay some pottery for special purposes and some for common use?</w:t>
      </w:r>
    </w:p>
    <w:p w:rsidR="00000000" w:rsidDel="00000000" w:rsidP="00000000" w:rsidRDefault="00000000" w:rsidRPr="00000000" w14:paraId="00000051">
      <w:pPr>
        <w:rPr/>
      </w:pPr>
      <w:r w:rsidDel="00000000" w:rsidR="00000000" w:rsidRPr="00000000">
        <w:rPr>
          <w:rtl w:val="0"/>
        </w:rPr>
        <w:t xml:space="preserve"> 9:22   </w:t>
        <w:tab/>
        <w:t xml:space="preserve">What if God, although choosing to show his wrath and make his power known, bore with great patience the objects of his wrath—prepared for destruction? 23 What if he did this to make the riches of his glory known to the objects of his mercy, whom he prepared in advance for glory— 24 even us, whom he also called, not only from the Jews but also from the Gentiles?</w:t>
      </w:r>
    </w:p>
    <w:p w:rsidR="00000000" w:rsidDel="00000000" w:rsidP="00000000" w:rsidRDefault="00000000" w:rsidRPr="00000000" w14:paraId="00000052">
      <w:pPr>
        <w:rPr/>
      </w:pPr>
      <w:r w:rsidDel="00000000" w:rsidR="00000000" w:rsidRPr="00000000">
        <w:rPr>
          <w:rtl w:val="0"/>
        </w:rPr>
        <w:t xml:space="preserve">25 As he says in Hosea: “I will call them ‘my people’ who are not my people; and I will call her ‘my loved one’ who is not my loved one,” </w:t>
      </w:r>
    </w:p>
    <w:p w:rsidR="00000000" w:rsidDel="00000000" w:rsidP="00000000" w:rsidRDefault="00000000" w:rsidRPr="00000000" w14:paraId="00000053">
      <w:pPr>
        <w:rPr/>
      </w:pPr>
      <w:r w:rsidDel="00000000" w:rsidR="00000000" w:rsidRPr="00000000">
        <w:rPr>
          <w:rtl w:val="0"/>
        </w:rPr>
        <w:t xml:space="preserve"> 9:26   and,  “In the very place where it was said to them,</w:t>
      </w:r>
    </w:p>
    <w:p w:rsidR="00000000" w:rsidDel="00000000" w:rsidP="00000000" w:rsidRDefault="00000000" w:rsidRPr="00000000" w14:paraId="00000054">
      <w:pPr>
        <w:rPr/>
      </w:pPr>
      <w:r w:rsidDel="00000000" w:rsidR="00000000" w:rsidRPr="00000000">
        <w:rPr>
          <w:rtl w:val="0"/>
        </w:rPr>
        <w:t xml:space="preserve">‘You are not my people,’  there they will be called ‘children of the living God.’ ” </w:t>
      </w:r>
    </w:p>
    <w:p w:rsidR="00000000" w:rsidDel="00000000" w:rsidP="00000000" w:rsidRDefault="00000000" w:rsidRPr="00000000" w14:paraId="00000055">
      <w:pPr>
        <w:rPr/>
      </w:pPr>
      <w:r w:rsidDel="00000000" w:rsidR="00000000" w:rsidRPr="00000000">
        <w:rPr>
          <w:rtl w:val="0"/>
        </w:rPr>
        <w:t xml:space="preserve"> 9:27   Isaiah cries out concerning Israel: “Though the number of the Israelites be like the sand by the sea, only the remnant will be saved. 28 For the Lord will carry out  his sentence on earth with speed and finality.” </w:t>
      </w:r>
    </w:p>
    <w:p w:rsidR="00000000" w:rsidDel="00000000" w:rsidP="00000000" w:rsidRDefault="00000000" w:rsidRPr="00000000" w14:paraId="00000056">
      <w:pPr>
        <w:rPr/>
      </w:pPr>
      <w:r w:rsidDel="00000000" w:rsidR="00000000" w:rsidRPr="00000000">
        <w:rPr>
          <w:rtl w:val="0"/>
        </w:rPr>
        <w:t xml:space="preserve"> 9:29   It is just as Isaiah said previously:</w:t>
      </w:r>
    </w:p>
    <w:p w:rsidR="00000000" w:rsidDel="00000000" w:rsidP="00000000" w:rsidRDefault="00000000" w:rsidRPr="00000000" w14:paraId="00000057">
      <w:pPr>
        <w:rPr/>
      </w:pPr>
      <w:r w:rsidDel="00000000" w:rsidR="00000000" w:rsidRPr="00000000">
        <w:rPr>
          <w:rtl w:val="0"/>
        </w:rPr>
        <w:t xml:space="preserve"> </w:t>
        <w:tab/>
        <w:t xml:space="preserve">“Unless the Lord Almighty</w:t>
      </w:r>
    </w:p>
    <w:p w:rsidR="00000000" w:rsidDel="00000000" w:rsidP="00000000" w:rsidRDefault="00000000" w:rsidRPr="00000000" w14:paraId="00000058">
      <w:pPr>
        <w:rPr/>
      </w:pPr>
      <w:r w:rsidDel="00000000" w:rsidR="00000000" w:rsidRPr="00000000">
        <w:rPr>
          <w:rtl w:val="0"/>
        </w:rPr>
        <w:tab/>
        <w:t xml:space="preserve">had left us descendants,</w:t>
      </w:r>
    </w:p>
    <w:p w:rsidR="00000000" w:rsidDel="00000000" w:rsidP="00000000" w:rsidRDefault="00000000" w:rsidRPr="00000000" w14:paraId="00000059">
      <w:pPr>
        <w:rPr/>
      </w:pPr>
      <w:r w:rsidDel="00000000" w:rsidR="00000000" w:rsidRPr="00000000">
        <w:rPr>
          <w:rtl w:val="0"/>
        </w:rPr>
        <w:tab/>
        <w:t xml:space="preserve">we would have become like Sodom,</w:t>
      </w:r>
    </w:p>
    <w:p w:rsidR="00000000" w:rsidDel="00000000" w:rsidP="00000000" w:rsidRDefault="00000000" w:rsidRPr="00000000" w14:paraId="0000005A">
      <w:pPr>
        <w:rPr/>
      </w:pPr>
      <w:r w:rsidDel="00000000" w:rsidR="00000000" w:rsidRPr="00000000">
        <w:rPr>
          <w:rtl w:val="0"/>
        </w:rPr>
        <w:tab/>
        <w:t xml:space="preserve">we would have been like Gomorrah.” </w:t>
      </w:r>
      <w:r w:rsidDel="00000000" w:rsidR="00000000" w:rsidRPr="00000000">
        <w:br w:type="page"/>
      </w:r>
      <w:r w:rsidDel="00000000" w:rsidR="00000000" w:rsidRPr="00000000">
        <w:rPr>
          <w:rtl w:val="0"/>
        </w:rPr>
      </w:r>
    </w:p>
    <w:p w:rsidR="00000000" w:rsidDel="00000000" w:rsidP="00000000" w:rsidRDefault="00000000" w:rsidRPr="00000000" w14:paraId="0000005B">
      <w:pPr>
        <w:pStyle w:val="Heading1"/>
        <w:ind w:left="141.73228346456688" w:right="158.3858267716542" w:firstLine="0"/>
        <w:rPr/>
      </w:pPr>
      <w:bookmarkStart w:colFirst="0" w:colLast="0" w:name="_8nm9ngiu6uzb" w:id="1"/>
      <w:bookmarkEnd w:id="1"/>
      <w:r w:rsidDel="00000000" w:rsidR="00000000" w:rsidRPr="00000000">
        <w:rPr>
          <w:rtl w:val="0"/>
        </w:rPr>
        <w:t xml:space="preserve">Week 10: Salvation in Christ</w:t>
        <w:tab/>
        <w:t xml:space="preserve">Romans 9:30-10:21</w:t>
      </w:r>
    </w:p>
    <w:p w:rsidR="00000000" w:rsidDel="00000000" w:rsidP="00000000" w:rsidRDefault="00000000" w:rsidRPr="00000000" w14:paraId="0000005C">
      <w:pPr>
        <w:pStyle w:val="Heading1"/>
        <w:ind w:left="141.73228346456688" w:right="158.3858267716542" w:firstLine="0"/>
        <w:rPr/>
      </w:pPr>
      <w:bookmarkStart w:colFirst="0" w:colLast="0" w:name="_5fpu55z555l" w:id="2"/>
      <w:bookmarkEnd w:id="2"/>
      <w:r w:rsidDel="00000000" w:rsidR="00000000" w:rsidRPr="00000000">
        <w:br w:type="page"/>
      </w:r>
      <w:r w:rsidDel="00000000" w:rsidR="00000000" w:rsidRPr="00000000">
        <w:rPr>
          <w:rtl w:val="0"/>
        </w:rPr>
      </w:r>
    </w:p>
    <w:p w:rsidR="00000000" w:rsidDel="00000000" w:rsidP="00000000" w:rsidRDefault="00000000" w:rsidRPr="00000000" w14:paraId="0000005D">
      <w:pPr>
        <w:pStyle w:val="Heading1"/>
        <w:ind w:left="141.73228346456688" w:right="158.3858267716542" w:firstLine="0"/>
        <w:rPr/>
      </w:pPr>
      <w:bookmarkStart w:colFirst="0" w:colLast="0" w:name="_o45meit6390o" w:id="3"/>
      <w:bookmarkEnd w:id="3"/>
      <w:r w:rsidDel="00000000" w:rsidR="00000000" w:rsidRPr="00000000">
        <w:rPr>
          <w:rtl w:val="0"/>
        </w:rPr>
        <w:t xml:space="preserve">Week 11: Humility in Christ</w:t>
        <w:tab/>
        <w:tab/>
        <w:t xml:space="preserve">Romans 11:1-36</w:t>
      </w:r>
    </w:p>
    <w:sectPr>
      <w:pgSz w:h="16834" w:w="11909" w:orient="portrait"/>
      <w:pgMar w:bottom="119.05511811023644" w:top="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Montserrat" w:cs="Montserrat" w:eastAsia="Montserrat" w:hAnsi="Montserrat"/>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ind w:left="141.73228346456688" w:right="158.3858267716542" w:firstLine="0"/>
      <w:jc w:val="center"/>
    </w:pPr>
    <w:rPr>
      <w:rFonts w:ascii="Montserrat" w:cs="Montserrat" w:eastAsia="Montserrat" w:hAnsi="Montserrat"/>
      <w:sz w:val="36"/>
      <w:szCs w:val="36"/>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