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ind w:left="141.73228346456688" w:right="158.3858267716542" w:firstLine="0"/>
        <w:rPr/>
      </w:pPr>
      <w:bookmarkStart w:colFirst="0" w:colLast="0" w:name="_q2tfhw8xvmk" w:id="0"/>
      <w:bookmarkEnd w:id="0"/>
      <w:r w:rsidDel="00000000" w:rsidR="00000000" w:rsidRPr="00000000">
        <w:rPr>
          <w:rtl w:val="0"/>
        </w:rPr>
        <w:t xml:space="preserve">Week 8: Assurance in Christ</w:t>
        <w:tab/>
        <w:t xml:space="preserve">Romans 8:31-39</w:t>
      </w:r>
    </w:p>
    <w:p w:rsidR="00000000" w:rsidDel="00000000" w:rsidP="00000000" w:rsidRDefault="00000000" w:rsidRPr="00000000" w14:paraId="00000002">
      <w:pPr>
        <w:rPr>
          <w:color w:val="cc4125"/>
        </w:rPr>
      </w:pPr>
      <w:r w:rsidDel="00000000" w:rsidR="00000000" w:rsidRPr="00000000">
        <w:rPr>
          <w:color w:val="cc4125"/>
          <w:rtl w:val="0"/>
        </w:rPr>
        <w:t xml:space="preserve">Note: For this study you’ll need to </w:t>
      </w:r>
      <w:r w:rsidDel="00000000" w:rsidR="00000000" w:rsidRPr="00000000">
        <w:rPr>
          <w:b w:val="1"/>
          <w:bCs w:val="1"/>
          <w:color w:val="cc4125"/>
          <w:rtl w:val="0"/>
        </w:rPr>
        <w:t xml:space="preserve">print out the passage</w:t>
      </w:r>
      <w:r w:rsidDel="00000000" w:rsidR="00000000" w:rsidRPr="00000000">
        <w:rPr>
          <w:color w:val="cc4125"/>
          <w:rtl w:val="0"/>
        </w:rPr>
        <w:t xml:space="preserve"> for your group members</w:t>
      </w:r>
    </w:p>
    <w:p w:rsidR="00000000" w:rsidDel="00000000" w:rsidP="00000000" w:rsidRDefault="00000000" w:rsidRPr="00000000" w14:paraId="00000003">
      <w:pPr>
        <w:rPr>
          <w:color w:val="cc4125"/>
          <w:sz w:val="12"/>
          <w:szCs w:val="12"/>
        </w:rPr>
      </w:pPr>
      <w:r w:rsidDel="00000000" w:rsidR="00000000" w:rsidRPr="00000000">
        <w:rPr>
          <w:rtl w:val="0"/>
        </w:rPr>
      </w:r>
    </w:p>
    <w:tbl>
      <w:tblPr>
        <w:tblStyle w:val="Table1"/>
        <w:tblW w:w="10770.0" w:type="dxa"/>
        <w:jc w:val="left"/>
        <w:tblInd w:w="-938.267716535433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60"/>
        <w:gridCol w:w="4710"/>
        <w:tblGridChange w:id="0">
          <w:tblGrid>
            <w:gridCol w:w="6060"/>
            <w:gridCol w:w="4710"/>
          </w:tblGrid>
        </w:tblGridChange>
      </w:tblGrid>
      <w:tr>
        <w:trPr>
          <w:cantSplit w:val="0"/>
          <w:trHeight w:val="440.92529296875" w:hRule="atLeast"/>
          <w:tblHeader w:val="0"/>
        </w:trPr>
        <w:tc>
          <w:tcPr>
            <w:gridSpan w:val="2"/>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4">
            <w:pPr>
              <w:rPr/>
            </w:pPr>
            <w:r w:rsidDel="00000000" w:rsidR="00000000" w:rsidRPr="00000000">
              <w:rPr>
                <w:b w:val="1"/>
                <w:bCs w:val="1"/>
                <w:rtl w:val="0"/>
              </w:rPr>
              <w:t xml:space="preserve">  Pray </w:t>
            </w:r>
            <w:r w:rsidDel="00000000" w:rsidR="00000000" w:rsidRPr="00000000">
              <w:rPr>
                <w:rtl w:val="0"/>
              </w:rPr>
              <w:t xml:space="preserve">for our mission partners and your time time in the word</w:t>
            </w:r>
          </w:p>
        </w:tc>
      </w:tr>
      <w:tr>
        <w:trPr>
          <w:cantSplit w:val="0"/>
          <w:trHeight w:val="440.9252929687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6">
            <w:pPr>
              <w:rPr>
                <w:b w:val="1"/>
                <w:bCs w:val="1"/>
              </w:rPr>
            </w:pPr>
            <w:r w:rsidDel="00000000" w:rsidR="00000000" w:rsidRPr="00000000">
              <w:rPr>
                <w:b w:val="1"/>
                <w:bCs w:val="1"/>
                <w:rtl w:val="0"/>
              </w:rPr>
              <w:t xml:space="preserve">  Context</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7">
            <w:pPr>
              <w:rPr>
                <w:b w:val="1"/>
                <w:bCs w:val="1"/>
                <w:color w:val="999999"/>
                <w:sz w:val="14"/>
                <w:szCs w:val="14"/>
              </w:rPr>
            </w:pPr>
            <w:r w:rsidDel="00000000" w:rsidR="00000000" w:rsidRPr="00000000">
              <w:rPr>
                <w:rtl w:val="0"/>
              </w:rPr>
            </w:r>
          </w:p>
        </w:tc>
      </w:tr>
      <w:tr>
        <w:trPr>
          <w:cantSplit w:val="0"/>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numPr>
                <w:ilvl w:val="0"/>
                <w:numId w:val="1"/>
              </w:numPr>
              <w:ind w:left="720" w:hanging="360"/>
            </w:pPr>
            <w:r w:rsidDel="00000000" w:rsidR="00000000" w:rsidRPr="00000000">
              <w:rPr>
                <w:rtl w:val="0"/>
              </w:rPr>
              <w:t xml:space="preserve">Read Romans 8:31. What might Paul have in mind when he says “these things”? Look over the immediate context for some ideas.</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spacing w:line="240" w:lineRule="auto"/>
              <w:rPr>
                <w:i w:val="1"/>
                <w:iCs w:val="1"/>
                <w:color w:val="999999"/>
              </w:rPr>
            </w:pPr>
            <w:r w:rsidDel="00000000" w:rsidR="00000000" w:rsidRPr="00000000">
              <w:rPr>
                <w:b w:val="1"/>
                <w:bCs w:val="1"/>
                <w:i w:val="1"/>
                <w:iCs w:val="1"/>
                <w:color w:val="999999"/>
                <w:rtl w:val="0"/>
              </w:rPr>
              <w:t xml:space="preserve">Prompts </w:t>
            </w:r>
            <w:r w:rsidDel="00000000" w:rsidR="00000000" w:rsidRPr="00000000">
              <w:rPr>
                <w:i w:val="1"/>
                <w:iCs w:val="1"/>
                <w:color w:val="999999"/>
                <w:rtl w:val="0"/>
              </w:rPr>
              <w:t xml:space="preserve">if needed</w:t>
            </w:r>
          </w:p>
          <w:p w:rsidR="00000000" w:rsidDel="00000000" w:rsidP="00000000" w:rsidRDefault="00000000" w:rsidRPr="00000000" w14:paraId="0000000A">
            <w:pPr>
              <w:spacing w:line="240" w:lineRule="auto"/>
              <w:rPr>
                <w:color w:val="999999"/>
                <w:sz w:val="14"/>
                <w:szCs w:val="14"/>
              </w:rPr>
            </w:pPr>
            <w:r w:rsidDel="00000000" w:rsidR="00000000" w:rsidRPr="00000000">
              <w:rPr>
                <w:rtl w:val="0"/>
              </w:rPr>
            </w:r>
          </w:p>
        </w:tc>
      </w:tr>
      <w:tr>
        <w:trPr>
          <w:cantSplit w:val="0"/>
          <w:trHeight w:val="40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B">
            <w:pPr>
              <w:spacing w:line="240" w:lineRule="auto"/>
              <w:rPr>
                <w:b w:val="1"/>
                <w:bCs w:val="1"/>
              </w:rPr>
            </w:pPr>
            <w:r w:rsidDel="00000000" w:rsidR="00000000" w:rsidRPr="00000000">
              <w:rPr>
                <w:b w:val="1"/>
                <w:bCs w:val="1"/>
                <w:rtl w:val="0"/>
              </w:rPr>
              <w:t xml:space="preserve">Notice</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C">
            <w:pPr>
              <w:spacing w:line="240" w:lineRule="auto"/>
              <w:rPr>
                <w:color w:val="999999"/>
                <w:sz w:val="18"/>
                <w:szCs w:val="18"/>
              </w:rPr>
            </w:pPr>
            <w:r w:rsidDel="00000000" w:rsidR="00000000" w:rsidRPr="00000000">
              <w:rPr>
                <w:rtl w:val="0"/>
              </w:rPr>
            </w:r>
          </w:p>
        </w:tc>
      </w:tr>
      <w:tr>
        <w:trPr>
          <w:cantSplit w:val="0"/>
          <w:trHeight w:val="420" w:hRule="atLeast"/>
          <w:tblHeader w:val="0"/>
        </w:trPr>
        <w:tc>
          <w:tcPr>
            <w:gridSpan w:val="2"/>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0D">
            <w:pPr>
              <w:spacing w:line="240" w:lineRule="auto"/>
              <w:rPr>
                <w:b w:val="1"/>
                <w:bCs w:val="1"/>
              </w:rPr>
            </w:pPr>
            <w:r w:rsidDel="00000000" w:rsidR="00000000" w:rsidRPr="00000000">
              <w:rPr>
                <w:rtl w:val="0"/>
              </w:rPr>
              <w:t xml:space="preserve">Read the Passage as a </w:t>
            </w:r>
            <w:r w:rsidDel="00000000" w:rsidR="00000000" w:rsidRPr="00000000">
              <w:rPr>
                <w:b w:val="1"/>
                <w:bCs w:val="1"/>
                <w:rtl w:val="0"/>
              </w:rPr>
              <w:t xml:space="preserve">group</w:t>
            </w:r>
          </w:p>
          <w:p w:rsidR="00000000" w:rsidDel="00000000" w:rsidP="00000000" w:rsidRDefault="00000000" w:rsidRPr="00000000" w14:paraId="0000000E">
            <w:pPr>
              <w:spacing w:line="240" w:lineRule="auto"/>
              <w:rPr>
                <w:sz w:val="10"/>
                <w:szCs w:val="10"/>
              </w:rPr>
            </w:pPr>
            <w:r w:rsidDel="00000000" w:rsidR="00000000" w:rsidRPr="00000000">
              <w:rPr>
                <w:rtl w:val="0"/>
              </w:rPr>
            </w:r>
          </w:p>
          <w:p w:rsidR="00000000" w:rsidDel="00000000" w:rsidP="00000000" w:rsidRDefault="00000000" w:rsidRPr="00000000" w14:paraId="0000000F">
            <w:pPr>
              <w:numPr>
                <w:ilvl w:val="0"/>
                <w:numId w:val="1"/>
              </w:numPr>
              <w:spacing w:line="240" w:lineRule="auto"/>
              <w:ind w:left="720" w:hanging="360"/>
            </w:pPr>
            <w:r w:rsidDel="00000000" w:rsidR="00000000" w:rsidRPr="00000000">
              <w:rPr>
                <w:rtl w:val="0"/>
              </w:rPr>
              <w:t xml:space="preserve">Re-read the passage on your </w:t>
            </w:r>
            <w:r w:rsidDel="00000000" w:rsidR="00000000" w:rsidRPr="00000000">
              <w:rPr>
                <w:b w:val="1"/>
                <w:bCs w:val="1"/>
                <w:rtl w:val="0"/>
              </w:rPr>
              <w:t xml:space="preserve">own</w:t>
            </w:r>
            <w:r w:rsidDel="00000000" w:rsidR="00000000" w:rsidRPr="00000000">
              <w:rPr>
                <w:rtl w:val="0"/>
              </w:rPr>
              <w:t xml:space="preserve"> and </w:t>
            </w:r>
            <w:r w:rsidDel="00000000" w:rsidR="00000000" w:rsidRPr="00000000">
              <w:rPr>
                <w:b w:val="1"/>
                <w:bCs w:val="1"/>
                <w:rtl w:val="0"/>
              </w:rPr>
              <w:t xml:space="preserve">mark</w:t>
            </w:r>
          </w:p>
          <w:p w:rsidR="00000000" w:rsidDel="00000000" w:rsidP="00000000" w:rsidRDefault="00000000" w:rsidRPr="00000000" w14:paraId="00000010">
            <w:pPr>
              <w:numPr>
                <w:ilvl w:val="1"/>
                <w:numId w:val="1"/>
              </w:numPr>
              <w:spacing w:line="240" w:lineRule="auto"/>
              <w:ind w:left="1440" w:hanging="360"/>
            </w:pPr>
            <w:r w:rsidDel="00000000" w:rsidR="00000000" w:rsidRPr="00000000">
              <w:rPr>
                <w:rtl w:val="0"/>
              </w:rPr>
              <w:t xml:space="preserve">Anything you notice about the structure or </w:t>
            </w:r>
            <w:r w:rsidDel="00000000" w:rsidR="00000000" w:rsidRPr="00000000">
              <w:rPr>
                <w:rtl w:val="0"/>
              </w:rPr>
              <w:t xml:space="preserve">logic of the passage</w:t>
            </w:r>
          </w:p>
          <w:p w:rsidR="00000000" w:rsidDel="00000000" w:rsidP="00000000" w:rsidRDefault="00000000" w:rsidRPr="00000000" w14:paraId="00000011">
            <w:pPr>
              <w:numPr>
                <w:ilvl w:val="1"/>
                <w:numId w:val="1"/>
              </w:numPr>
              <w:spacing w:line="240" w:lineRule="auto"/>
              <w:ind w:left="1440" w:hanging="360"/>
            </w:pPr>
            <w:r w:rsidDel="00000000" w:rsidR="00000000" w:rsidRPr="00000000">
              <w:rPr>
                <w:rtl w:val="0"/>
              </w:rPr>
              <w:t xml:space="preserve">Key words or ideas</w:t>
            </w:r>
          </w:p>
          <w:p w:rsidR="00000000" w:rsidDel="00000000" w:rsidP="00000000" w:rsidRDefault="00000000" w:rsidRPr="00000000" w14:paraId="00000012">
            <w:pPr>
              <w:numPr>
                <w:ilvl w:val="1"/>
                <w:numId w:val="1"/>
              </w:numPr>
              <w:spacing w:line="240" w:lineRule="auto"/>
              <w:ind w:left="1440" w:hanging="360"/>
            </w:pPr>
            <w:r w:rsidDel="00000000" w:rsidR="00000000" w:rsidRPr="00000000">
              <w:rPr>
                <w:rtl w:val="0"/>
              </w:rPr>
              <w:t xml:space="preserve">Questions you have </w:t>
            </w:r>
          </w:p>
          <w:p w:rsidR="00000000" w:rsidDel="00000000" w:rsidP="00000000" w:rsidRDefault="00000000" w:rsidRPr="00000000" w14:paraId="00000013">
            <w:pPr>
              <w:spacing w:line="240" w:lineRule="auto"/>
              <w:ind w:left="1440" w:firstLine="0"/>
              <w:rPr>
                <w:sz w:val="8"/>
                <w:szCs w:val="8"/>
              </w:rPr>
            </w:pPr>
            <w:r w:rsidDel="00000000" w:rsidR="00000000" w:rsidRPr="00000000">
              <w:rPr>
                <w:rtl w:val="0"/>
              </w:rPr>
            </w:r>
          </w:p>
          <w:p w:rsidR="00000000" w:rsidDel="00000000" w:rsidP="00000000" w:rsidRDefault="00000000" w:rsidRPr="00000000" w14:paraId="00000014">
            <w:pPr>
              <w:spacing w:line="240" w:lineRule="auto"/>
              <w:ind w:left="720" w:firstLine="0"/>
              <w:rPr>
                <w:color w:val="999999"/>
              </w:rPr>
            </w:pPr>
            <w:r w:rsidDel="00000000" w:rsidR="00000000" w:rsidRPr="00000000">
              <w:rPr>
                <w:sz w:val="12"/>
                <w:szCs w:val="12"/>
                <w:rtl w:val="0"/>
              </w:rPr>
              <w:t xml:space="preserve"> </w:t>
            </w:r>
            <w:r w:rsidDel="00000000" w:rsidR="00000000" w:rsidRPr="00000000">
              <w:rPr>
                <w:rtl w:val="0"/>
              </w:rPr>
            </w:r>
          </w:p>
        </w:tc>
      </w:tr>
      <w:tr>
        <w:trPr>
          <w:cantSplit w:val="0"/>
          <w:trHeight w:val="420" w:hRule="atLeast"/>
          <w:tblHeader w:val="0"/>
        </w:trPr>
        <w:tc>
          <w:tcPr>
            <w:gridSpan w:val="2"/>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6">
            <w:pPr>
              <w:numPr>
                <w:ilvl w:val="0"/>
                <w:numId w:val="1"/>
              </w:numPr>
              <w:spacing w:line="240" w:lineRule="auto"/>
              <w:ind w:left="720" w:hanging="360"/>
            </w:pPr>
            <w:r w:rsidDel="00000000" w:rsidR="00000000" w:rsidRPr="00000000">
              <w:rPr>
                <w:rtl w:val="0"/>
              </w:rPr>
              <w:t xml:space="preserve">Share with a partner and together discuss: </w:t>
            </w:r>
          </w:p>
          <w:p w:rsidR="00000000" w:rsidDel="00000000" w:rsidP="00000000" w:rsidRDefault="00000000" w:rsidRPr="00000000" w14:paraId="00000017">
            <w:pPr>
              <w:spacing w:line="240" w:lineRule="auto"/>
              <w:ind w:left="1440" w:firstLine="0"/>
              <w:rPr/>
            </w:pPr>
            <w:r w:rsidDel="00000000" w:rsidR="00000000" w:rsidRPr="00000000">
              <w:rPr>
                <w:rtl w:val="0"/>
              </w:rPr>
              <w:t xml:space="preserve">What do you notice about the structure of this passage? </w:t>
            </w:r>
          </w:p>
          <w:p w:rsidR="00000000" w:rsidDel="00000000" w:rsidP="00000000" w:rsidRDefault="00000000" w:rsidRPr="00000000" w14:paraId="00000018">
            <w:pPr>
              <w:spacing w:line="240" w:lineRule="auto"/>
              <w:ind w:left="1440" w:firstLine="0"/>
              <w:rPr/>
            </w:pPr>
            <w:r w:rsidDel="00000000" w:rsidR="00000000" w:rsidRPr="00000000">
              <w:rPr>
                <w:rtl w:val="0"/>
              </w:rPr>
              <w:t xml:space="preserve">How is it different </w:t>
            </w:r>
            <w:r w:rsidDel="00000000" w:rsidR="00000000" w:rsidRPr="00000000">
              <w:rPr>
                <w:rtl w:val="0"/>
              </w:rPr>
              <w:t xml:space="preserve">to the</w:t>
            </w:r>
            <w:r w:rsidDel="00000000" w:rsidR="00000000" w:rsidRPr="00000000">
              <w:rPr>
                <w:rtl w:val="0"/>
              </w:rPr>
              <w:t xml:space="preserve"> passages we’ve looked at so far?</w:t>
            </w:r>
          </w:p>
        </w:tc>
      </w:tr>
      <w:tr>
        <w:trPr>
          <w:cantSplit w:val="0"/>
          <w:trHeight w:val="42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A">
            <w:pPr>
              <w:spacing w:line="240" w:lineRule="auto"/>
              <w:ind w:left="0" w:firstLine="0"/>
              <w:rPr>
                <w:sz w:val="10"/>
                <w:szCs w:val="10"/>
              </w:rPr>
            </w:pPr>
            <w:r w:rsidDel="00000000" w:rsidR="00000000" w:rsidRPr="00000000">
              <w:rPr>
                <w:rtl w:val="0"/>
              </w:rPr>
            </w:r>
          </w:p>
          <w:p w:rsidR="00000000" w:rsidDel="00000000" w:rsidP="00000000" w:rsidRDefault="00000000" w:rsidRPr="00000000" w14:paraId="0000001B">
            <w:pPr>
              <w:spacing w:line="240" w:lineRule="auto"/>
              <w:ind w:left="1440" w:firstLine="0"/>
              <w:rPr/>
            </w:pPr>
            <w:r w:rsidDel="00000000" w:rsidR="00000000" w:rsidRPr="00000000">
              <w:rPr>
                <w:rtl w:val="0"/>
              </w:rPr>
              <w:t xml:space="preserve">Discuss as a group.</w:t>
            </w:r>
          </w:p>
          <w:p w:rsidR="00000000" w:rsidDel="00000000" w:rsidP="00000000" w:rsidRDefault="00000000" w:rsidRPr="00000000" w14:paraId="0000001C">
            <w:pPr>
              <w:spacing w:line="240" w:lineRule="auto"/>
              <w:ind w:left="0" w:firstLine="0"/>
              <w:rPr/>
            </w:pP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spacing w:line="240" w:lineRule="auto"/>
              <w:rPr>
                <w:color w:val="999999"/>
                <w:sz w:val="10"/>
                <w:szCs w:val="10"/>
              </w:rPr>
            </w:pPr>
            <w:r w:rsidDel="00000000" w:rsidR="00000000" w:rsidRPr="00000000">
              <w:rPr>
                <w:rtl w:val="0"/>
              </w:rPr>
            </w:r>
          </w:p>
          <w:p w:rsidR="00000000" w:rsidDel="00000000" w:rsidP="00000000" w:rsidRDefault="00000000" w:rsidRPr="00000000" w14:paraId="0000001E">
            <w:pPr>
              <w:spacing w:line="240" w:lineRule="auto"/>
              <w:rPr>
                <w:color w:val="999999"/>
              </w:rPr>
            </w:pPr>
            <w:r w:rsidDel="00000000" w:rsidR="00000000" w:rsidRPr="00000000">
              <w:rPr>
                <w:color w:val="999999"/>
                <w:rtl w:val="0"/>
              </w:rPr>
              <w:t xml:space="preserve">You could list the rhetorical questions and summarise their answers/responses.</w:t>
            </w:r>
          </w:p>
          <w:p w:rsidR="00000000" w:rsidDel="00000000" w:rsidP="00000000" w:rsidRDefault="00000000" w:rsidRPr="00000000" w14:paraId="0000001F">
            <w:pPr>
              <w:spacing w:line="240" w:lineRule="auto"/>
              <w:rPr>
                <w:color w:val="999999"/>
              </w:rPr>
            </w:pPr>
            <w:r w:rsidDel="00000000" w:rsidR="00000000" w:rsidRPr="00000000">
              <w:rPr>
                <w:rtl w:val="0"/>
              </w:rPr>
            </w:r>
          </w:p>
        </w:tc>
      </w:tr>
      <w:tr>
        <w:trPr>
          <w:cantSplit w:val="0"/>
          <w:trHeight w:val="40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0">
            <w:pPr>
              <w:spacing w:line="240" w:lineRule="auto"/>
              <w:rPr>
                <w:b w:val="1"/>
                <w:bCs w:val="1"/>
              </w:rPr>
            </w:pPr>
            <w:r w:rsidDel="00000000" w:rsidR="00000000" w:rsidRPr="00000000">
              <w:rPr>
                <w:b w:val="1"/>
                <w:bCs w:val="1"/>
                <w:rtl w:val="0"/>
              </w:rPr>
              <w:t xml:space="preserve">Clarify</w:t>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1">
            <w:pPr>
              <w:spacing w:line="240" w:lineRule="auto"/>
              <w:rPr/>
            </w:pPr>
            <w:r w:rsidDel="00000000" w:rsidR="00000000" w:rsidRPr="00000000">
              <w:rPr>
                <w:rtl w:val="0"/>
              </w:rPr>
            </w:r>
          </w:p>
        </w:tc>
      </w:tr>
      <w:tr>
        <w:trPr>
          <w:cantSplit w:val="0"/>
          <w:trHeight w:val="51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numPr>
                <w:ilvl w:val="0"/>
                <w:numId w:val="1"/>
              </w:numPr>
              <w:spacing w:line="240" w:lineRule="auto"/>
              <w:ind w:left="720" w:hanging="360"/>
            </w:pPr>
            <w:r w:rsidDel="00000000" w:rsidR="00000000" w:rsidRPr="00000000">
              <w:rPr>
                <w:rtl w:val="0"/>
              </w:rPr>
              <w:t xml:space="preserve">How are these questions different </w:t>
            </w:r>
            <w:r w:rsidDel="00000000" w:rsidR="00000000" w:rsidRPr="00000000">
              <w:rPr>
                <w:rtl w:val="0"/>
              </w:rPr>
              <w:t xml:space="preserve">to one</w:t>
            </w:r>
            <w:r w:rsidDel="00000000" w:rsidR="00000000" w:rsidRPr="00000000">
              <w:rPr>
                <w:rtl w:val="0"/>
              </w:rPr>
              <w:t xml:space="preserve"> another? What do they each add?</w:t>
            </w:r>
          </w:p>
          <w:p w:rsidR="00000000" w:rsidDel="00000000" w:rsidP="00000000" w:rsidRDefault="00000000" w:rsidRPr="00000000" w14:paraId="00000023">
            <w:pPr>
              <w:spacing w:line="240" w:lineRule="auto"/>
              <w:ind w:left="720" w:firstLine="0"/>
              <w:rPr/>
            </w:pPr>
            <w:r w:rsidDel="00000000" w:rsidR="00000000" w:rsidRPr="00000000">
              <w:rPr>
                <w:rtl w:val="0"/>
              </w:rPr>
            </w:r>
          </w:p>
          <w:p w:rsidR="00000000" w:rsidDel="00000000" w:rsidP="00000000" w:rsidRDefault="00000000" w:rsidRPr="00000000" w14:paraId="00000024">
            <w:pPr>
              <w:numPr>
                <w:ilvl w:val="0"/>
                <w:numId w:val="1"/>
              </w:numPr>
              <w:spacing w:line="240" w:lineRule="auto"/>
              <w:ind w:left="720" w:hanging="360"/>
            </w:pPr>
            <w:r w:rsidDel="00000000" w:rsidR="00000000" w:rsidRPr="00000000">
              <w:rPr>
                <w:rtl w:val="0"/>
              </w:rPr>
              <w:t xml:space="preserve">As a group (or as the leader)</w:t>
            </w:r>
          </w:p>
          <w:p w:rsidR="00000000" w:rsidDel="00000000" w:rsidP="00000000" w:rsidRDefault="00000000" w:rsidRPr="00000000" w14:paraId="00000025">
            <w:pPr>
              <w:numPr>
                <w:ilvl w:val="1"/>
                <w:numId w:val="1"/>
              </w:numPr>
              <w:spacing w:line="240" w:lineRule="auto"/>
              <w:ind w:left="1440" w:hanging="360"/>
            </w:pPr>
            <w:r w:rsidDel="00000000" w:rsidR="00000000" w:rsidRPr="00000000">
              <w:rPr>
                <w:rtl w:val="0"/>
              </w:rPr>
              <w:t xml:space="preserve">resolve which </w:t>
            </w:r>
            <w:r w:rsidDel="00000000" w:rsidR="00000000" w:rsidRPr="00000000">
              <w:rPr>
                <w:b w:val="1"/>
                <w:bCs w:val="1"/>
                <w:rtl w:val="0"/>
              </w:rPr>
              <w:t xml:space="preserve">question</w:t>
            </w:r>
            <w:r w:rsidDel="00000000" w:rsidR="00000000" w:rsidRPr="00000000">
              <w:rPr>
                <w:rtl w:val="0"/>
              </w:rPr>
              <w:t xml:space="preserve">(s) are most helpful to explore (1 or 2)</w:t>
            </w:r>
          </w:p>
          <w:p w:rsidR="00000000" w:rsidDel="00000000" w:rsidP="00000000" w:rsidRDefault="00000000" w:rsidRPr="00000000" w14:paraId="00000026">
            <w:pPr>
              <w:numPr>
                <w:ilvl w:val="1"/>
                <w:numId w:val="1"/>
              </w:numPr>
              <w:spacing w:line="240" w:lineRule="auto"/>
              <w:ind w:left="1440" w:hanging="360"/>
            </w:pPr>
            <w:r w:rsidDel="00000000" w:rsidR="00000000" w:rsidRPr="00000000">
              <w:rPr>
                <w:rtl w:val="0"/>
              </w:rPr>
              <w:t xml:space="preserve">How does the text (or the context of Romans) help answer the question?</w:t>
            </w:r>
          </w:p>
          <w:p w:rsidR="00000000" w:rsidDel="00000000" w:rsidP="00000000" w:rsidRDefault="00000000" w:rsidRPr="00000000" w14:paraId="00000027">
            <w:pPr>
              <w:spacing w:line="240" w:lineRule="auto"/>
              <w:ind w:left="720" w:firstLine="0"/>
              <w:rPr/>
            </w:pPr>
            <w:r w:rsidDel="00000000" w:rsidR="00000000" w:rsidRPr="00000000">
              <w:rPr>
                <w:rtl w:val="0"/>
              </w:rPr>
              <w:t xml:space="preserve"> </w:t>
            </w:r>
          </w:p>
          <w:p w:rsidR="00000000" w:rsidDel="00000000" w:rsidP="00000000" w:rsidRDefault="00000000" w:rsidRPr="00000000" w14:paraId="00000028">
            <w:pPr>
              <w:numPr>
                <w:ilvl w:val="0"/>
                <w:numId w:val="1"/>
              </w:numPr>
              <w:spacing w:line="240" w:lineRule="auto"/>
              <w:ind w:left="720" w:hanging="360"/>
            </w:pPr>
            <w:r w:rsidDel="00000000" w:rsidR="00000000" w:rsidRPr="00000000">
              <w:rPr>
                <w:rtl w:val="0"/>
              </w:rPr>
              <w:t xml:space="preserve">As a group, </w:t>
            </w:r>
          </w:p>
          <w:p w:rsidR="00000000" w:rsidDel="00000000" w:rsidP="00000000" w:rsidRDefault="00000000" w:rsidRPr="00000000" w14:paraId="00000029">
            <w:pPr>
              <w:numPr>
                <w:ilvl w:val="1"/>
                <w:numId w:val="1"/>
              </w:numPr>
              <w:spacing w:line="240" w:lineRule="auto"/>
              <w:ind w:left="1440" w:hanging="360"/>
            </w:pPr>
            <w:r w:rsidDel="00000000" w:rsidR="00000000" w:rsidRPr="00000000">
              <w:rPr>
                <w:rtl w:val="0"/>
              </w:rPr>
              <w:t xml:space="preserve">resolve what you think the </w:t>
            </w:r>
            <w:r w:rsidDel="00000000" w:rsidR="00000000" w:rsidRPr="00000000">
              <w:rPr>
                <w:b w:val="1"/>
                <w:bCs w:val="1"/>
                <w:rtl w:val="0"/>
              </w:rPr>
              <w:t xml:space="preserve">main point</w:t>
            </w:r>
            <w:r w:rsidDel="00000000" w:rsidR="00000000" w:rsidRPr="00000000">
              <w:rPr>
                <w:rtl w:val="0"/>
              </w:rPr>
              <w:t xml:space="preserve"> of the passage is.</w:t>
            </w:r>
          </w:p>
          <w:p w:rsidR="00000000" w:rsidDel="00000000" w:rsidP="00000000" w:rsidRDefault="00000000" w:rsidRPr="00000000" w14:paraId="0000002A">
            <w:pPr>
              <w:spacing w:line="240" w:lineRule="auto"/>
              <w:ind w:left="1440" w:firstLine="0"/>
              <w:rPr/>
            </w:pP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B">
            <w:pPr>
              <w:spacing w:line="240" w:lineRule="auto"/>
              <w:ind w:left="0" w:firstLine="0"/>
              <w:rPr>
                <w:color w:val="999999"/>
              </w:rPr>
            </w:pPr>
            <w:r w:rsidDel="00000000" w:rsidR="00000000" w:rsidRPr="00000000">
              <w:rPr>
                <w:b w:val="1"/>
                <w:bCs w:val="1"/>
                <w:color w:val="999999"/>
                <w:rtl w:val="0"/>
              </w:rPr>
              <w:t xml:space="preserve">Prompts </w:t>
            </w:r>
            <w:r w:rsidDel="00000000" w:rsidR="00000000" w:rsidRPr="00000000">
              <w:rPr>
                <w:color w:val="999999"/>
                <w:rtl w:val="0"/>
              </w:rPr>
              <w:t xml:space="preserve">if needed</w:t>
            </w:r>
          </w:p>
          <w:p w:rsidR="00000000" w:rsidDel="00000000" w:rsidP="00000000" w:rsidRDefault="00000000" w:rsidRPr="00000000" w14:paraId="0000002C">
            <w:pPr>
              <w:spacing w:line="240" w:lineRule="auto"/>
              <w:ind w:left="0" w:firstLine="0"/>
              <w:rPr>
                <w:color w:val="999999"/>
              </w:rPr>
            </w:pPr>
            <w:r w:rsidDel="00000000" w:rsidR="00000000" w:rsidRPr="00000000">
              <w:rPr>
                <w:color w:val="999999"/>
                <w:rtl w:val="0"/>
              </w:rPr>
              <w:t xml:space="preserve">What concerns or doubts does each question address?</w:t>
            </w:r>
          </w:p>
          <w:p w:rsidR="00000000" w:rsidDel="00000000" w:rsidP="00000000" w:rsidRDefault="00000000" w:rsidRPr="00000000" w14:paraId="0000002D">
            <w:pPr>
              <w:spacing w:line="240" w:lineRule="auto"/>
              <w:ind w:left="0" w:firstLine="0"/>
              <w:rPr>
                <w:color w:val="999999"/>
              </w:rPr>
            </w:pPr>
            <w:r w:rsidDel="00000000" w:rsidR="00000000" w:rsidRPr="00000000">
              <w:rPr>
                <w:color w:val="999999"/>
                <w:rtl w:val="0"/>
              </w:rPr>
              <w:t xml:space="preserve">How do Paul’s words address the concern?</w:t>
            </w:r>
          </w:p>
          <w:p w:rsidR="00000000" w:rsidDel="00000000" w:rsidP="00000000" w:rsidRDefault="00000000" w:rsidRPr="00000000" w14:paraId="0000002E">
            <w:pPr>
              <w:spacing w:line="240" w:lineRule="auto"/>
              <w:rPr>
                <w:color w:val="999999"/>
                <w:sz w:val="18"/>
                <w:szCs w:val="18"/>
              </w:rPr>
            </w:pPr>
            <w:r w:rsidDel="00000000" w:rsidR="00000000" w:rsidRPr="00000000">
              <w:rPr>
                <w:rtl w:val="0"/>
              </w:rPr>
            </w:r>
          </w:p>
          <w:p w:rsidR="00000000" w:rsidDel="00000000" w:rsidP="00000000" w:rsidRDefault="00000000" w:rsidRPr="00000000" w14:paraId="0000002F">
            <w:pPr>
              <w:spacing w:line="240" w:lineRule="auto"/>
              <w:rPr>
                <w:color w:val="999999"/>
              </w:rPr>
            </w:pPr>
            <w:r w:rsidDel="00000000" w:rsidR="00000000" w:rsidRPr="00000000">
              <w:rPr>
                <w:color w:val="999999"/>
                <w:rtl w:val="0"/>
              </w:rPr>
              <w:t xml:space="preserve">[You may want to read part of Psalm 44</w:t>
            </w:r>
          </w:p>
          <w:p w:rsidR="00000000" w:rsidDel="00000000" w:rsidP="00000000" w:rsidRDefault="00000000" w:rsidRPr="00000000" w14:paraId="00000030">
            <w:pPr>
              <w:numPr>
                <w:ilvl w:val="0"/>
                <w:numId w:val="3"/>
              </w:numPr>
              <w:spacing w:line="240" w:lineRule="auto"/>
              <w:ind w:left="720" w:hanging="360"/>
              <w:rPr>
                <w:color w:val="999999"/>
                <w:u w:val="none"/>
              </w:rPr>
            </w:pPr>
            <w:r w:rsidDel="00000000" w:rsidR="00000000" w:rsidRPr="00000000">
              <w:rPr>
                <w:color w:val="999999"/>
                <w:rtl w:val="0"/>
              </w:rPr>
              <w:t xml:space="preserve">What are the psalmist’s circumstances?</w:t>
            </w:r>
          </w:p>
          <w:p w:rsidR="00000000" w:rsidDel="00000000" w:rsidP="00000000" w:rsidRDefault="00000000" w:rsidRPr="00000000" w14:paraId="00000031">
            <w:pPr>
              <w:numPr>
                <w:ilvl w:val="0"/>
                <w:numId w:val="3"/>
              </w:numPr>
              <w:spacing w:line="240" w:lineRule="auto"/>
              <w:ind w:left="720" w:hanging="360"/>
              <w:rPr>
                <w:color w:val="999999"/>
                <w:u w:val="none"/>
              </w:rPr>
            </w:pPr>
            <w:r w:rsidDel="00000000" w:rsidR="00000000" w:rsidRPr="00000000">
              <w:rPr>
                <w:color w:val="999999"/>
                <w:rtl w:val="0"/>
              </w:rPr>
              <w:t xml:space="preserve">What is his response?</w:t>
            </w:r>
          </w:p>
          <w:p w:rsidR="00000000" w:rsidDel="00000000" w:rsidP="00000000" w:rsidRDefault="00000000" w:rsidRPr="00000000" w14:paraId="00000032">
            <w:pPr>
              <w:numPr>
                <w:ilvl w:val="0"/>
                <w:numId w:val="3"/>
              </w:numPr>
              <w:spacing w:line="240" w:lineRule="auto"/>
              <w:ind w:left="720" w:hanging="360"/>
              <w:rPr>
                <w:color w:val="999999"/>
                <w:u w:val="none"/>
              </w:rPr>
            </w:pPr>
            <w:r w:rsidDel="00000000" w:rsidR="00000000" w:rsidRPr="00000000">
              <w:rPr>
                <w:color w:val="999999"/>
                <w:rtl w:val="0"/>
              </w:rPr>
              <w:t xml:space="preserve">How does this connect to Rom 8? (see esp. V35, 37, 18)</w:t>
            </w:r>
          </w:p>
        </w:tc>
      </w:tr>
      <w:tr>
        <w:trPr>
          <w:cantSplit w:val="0"/>
          <w:trHeight w:val="43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33">
            <w:pPr>
              <w:spacing w:line="240" w:lineRule="auto"/>
              <w:rPr/>
            </w:pPr>
            <w:r w:rsidDel="00000000" w:rsidR="00000000" w:rsidRPr="00000000">
              <w:rPr>
                <w:b w:val="1"/>
                <w:bCs w:val="1"/>
                <w:rtl w:val="0"/>
              </w:rPr>
              <w:t xml:space="preserve">Respond</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34">
            <w:pPr>
              <w:spacing w:line="240" w:lineRule="auto"/>
              <w:rPr/>
            </w:pPr>
            <w:r w:rsidDel="00000000" w:rsidR="00000000" w:rsidRPr="00000000">
              <w:rPr>
                <w:rtl w:val="0"/>
              </w:rPr>
            </w:r>
          </w:p>
        </w:tc>
      </w:tr>
      <w:tr>
        <w:trPr>
          <w:cantSplit w:val="0"/>
          <w:tblHeader w:val="0"/>
        </w:trPr>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numPr>
                <w:ilvl w:val="0"/>
                <w:numId w:val="1"/>
              </w:numPr>
              <w:spacing w:line="240" w:lineRule="auto"/>
              <w:ind w:left="720" w:hanging="360"/>
            </w:pPr>
            <w:r w:rsidDel="00000000" w:rsidR="00000000" w:rsidRPr="00000000">
              <w:rPr>
                <w:rtl w:val="0"/>
              </w:rPr>
              <w:t xml:space="preserve">What kind of impact do you think this passage is intended to have?</w:t>
            </w:r>
          </w:p>
          <w:p w:rsidR="00000000" w:rsidDel="00000000" w:rsidP="00000000" w:rsidRDefault="00000000" w:rsidRPr="00000000" w14:paraId="00000036">
            <w:pPr>
              <w:spacing w:line="240" w:lineRule="auto"/>
              <w:ind w:left="720" w:firstLine="0"/>
              <w:rPr/>
            </w:pPr>
            <w:r w:rsidDel="00000000" w:rsidR="00000000" w:rsidRPr="00000000">
              <w:rPr>
                <w:rtl w:val="0"/>
              </w:rPr>
            </w:r>
          </w:p>
          <w:p w:rsidR="00000000" w:rsidDel="00000000" w:rsidP="00000000" w:rsidRDefault="00000000" w:rsidRPr="00000000" w14:paraId="00000037">
            <w:pPr>
              <w:spacing w:line="240" w:lineRule="auto"/>
              <w:ind w:left="720" w:firstLine="0"/>
              <w:rPr/>
            </w:pPr>
            <w:r w:rsidDel="00000000" w:rsidR="00000000" w:rsidRPr="00000000">
              <w:rPr>
                <w:rtl w:val="0"/>
              </w:rPr>
              <w:t xml:space="preserve"> </w:t>
            </w:r>
          </w:p>
          <w:p w:rsidR="00000000" w:rsidDel="00000000" w:rsidP="00000000" w:rsidRDefault="00000000" w:rsidRPr="00000000" w14:paraId="00000038">
            <w:pPr>
              <w:numPr>
                <w:ilvl w:val="0"/>
                <w:numId w:val="1"/>
              </w:numPr>
              <w:spacing w:line="240" w:lineRule="auto"/>
              <w:ind w:left="720" w:hanging="360"/>
            </w:pPr>
            <w:r w:rsidDel="00000000" w:rsidR="00000000" w:rsidRPr="00000000">
              <w:rPr>
                <w:rtl w:val="0"/>
              </w:rPr>
              <w:t xml:space="preserve">What kind of impact should it have? On </w:t>
            </w:r>
          </w:p>
          <w:p w:rsidR="00000000" w:rsidDel="00000000" w:rsidP="00000000" w:rsidRDefault="00000000" w:rsidRPr="00000000" w14:paraId="00000039">
            <w:pPr>
              <w:numPr>
                <w:ilvl w:val="1"/>
                <w:numId w:val="1"/>
              </w:numPr>
              <w:spacing w:line="240" w:lineRule="auto"/>
              <w:ind w:left="1440" w:hanging="360"/>
            </w:pPr>
            <w:r w:rsidDel="00000000" w:rsidR="00000000" w:rsidRPr="00000000">
              <w:rPr>
                <w:rtl w:val="0"/>
              </w:rPr>
              <w:t xml:space="preserve">What you believe</w:t>
            </w:r>
          </w:p>
          <w:p w:rsidR="00000000" w:rsidDel="00000000" w:rsidP="00000000" w:rsidRDefault="00000000" w:rsidRPr="00000000" w14:paraId="0000003A">
            <w:pPr>
              <w:numPr>
                <w:ilvl w:val="1"/>
                <w:numId w:val="1"/>
              </w:numPr>
              <w:spacing w:line="240" w:lineRule="auto"/>
              <w:ind w:left="1440" w:hanging="360"/>
            </w:pPr>
            <w:r w:rsidDel="00000000" w:rsidR="00000000" w:rsidRPr="00000000">
              <w:rPr>
                <w:rtl w:val="0"/>
              </w:rPr>
              <w:t xml:space="preserve">What you want in life</w:t>
            </w:r>
          </w:p>
          <w:p w:rsidR="00000000" w:rsidDel="00000000" w:rsidP="00000000" w:rsidRDefault="00000000" w:rsidRPr="00000000" w14:paraId="0000003B">
            <w:pPr>
              <w:numPr>
                <w:ilvl w:val="1"/>
                <w:numId w:val="1"/>
              </w:numPr>
              <w:spacing w:line="240" w:lineRule="auto"/>
              <w:ind w:left="1440" w:hanging="360"/>
            </w:pPr>
            <w:r w:rsidDel="00000000" w:rsidR="00000000" w:rsidRPr="00000000">
              <w:rPr>
                <w:rtl w:val="0"/>
              </w:rPr>
              <w:t xml:space="preserve">What you do this week</w:t>
            </w:r>
          </w:p>
          <w:p w:rsidR="00000000" w:rsidDel="00000000" w:rsidP="00000000" w:rsidRDefault="00000000" w:rsidRPr="00000000" w14:paraId="0000003C">
            <w:pPr>
              <w:spacing w:line="240" w:lineRule="auto"/>
              <w:rPr/>
            </w:pPr>
            <w:r w:rsidDel="00000000" w:rsidR="00000000" w:rsidRPr="00000000">
              <w:rPr>
                <w:rtl w:val="0"/>
              </w:rPr>
            </w:r>
          </w:p>
        </w:tc>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D">
            <w:pPr>
              <w:spacing w:line="240" w:lineRule="auto"/>
              <w:rPr>
                <w:color w:val="999999"/>
              </w:rPr>
            </w:pPr>
            <w:r w:rsidDel="00000000" w:rsidR="00000000" w:rsidRPr="00000000">
              <w:rPr>
                <w:b w:val="1"/>
                <w:bCs w:val="1"/>
                <w:color w:val="999999"/>
                <w:rtl w:val="0"/>
              </w:rPr>
              <w:t xml:space="preserve">Prompts </w:t>
            </w:r>
            <w:r w:rsidDel="00000000" w:rsidR="00000000" w:rsidRPr="00000000">
              <w:rPr>
                <w:color w:val="999999"/>
                <w:rtl w:val="0"/>
              </w:rPr>
              <w:t xml:space="preserve">if needed</w:t>
            </w:r>
          </w:p>
          <w:p w:rsidR="00000000" w:rsidDel="00000000" w:rsidP="00000000" w:rsidRDefault="00000000" w:rsidRPr="00000000" w14:paraId="0000003E">
            <w:pPr>
              <w:numPr>
                <w:ilvl w:val="0"/>
                <w:numId w:val="2"/>
              </w:numPr>
              <w:spacing w:line="240" w:lineRule="auto"/>
              <w:ind w:left="425.19685039370046" w:hanging="360"/>
              <w:rPr>
                <w:color w:val="999999"/>
                <w:u w:val="none"/>
              </w:rPr>
            </w:pPr>
            <w:r w:rsidDel="00000000" w:rsidR="00000000" w:rsidRPr="00000000">
              <w:rPr>
                <w:color w:val="999999"/>
                <w:rtl w:val="0"/>
              </w:rPr>
              <w:t xml:space="preserve">Which of these concerns do you resonate with most? How are Paul’s words a comfort? </w:t>
            </w:r>
          </w:p>
          <w:p w:rsidR="00000000" w:rsidDel="00000000" w:rsidP="00000000" w:rsidRDefault="00000000" w:rsidRPr="00000000" w14:paraId="0000003F">
            <w:pPr>
              <w:numPr>
                <w:ilvl w:val="0"/>
                <w:numId w:val="2"/>
              </w:numPr>
              <w:spacing w:line="240" w:lineRule="auto"/>
              <w:ind w:left="425.19685039370046" w:hanging="360"/>
              <w:rPr>
                <w:color w:val="999999"/>
                <w:u w:val="none"/>
              </w:rPr>
            </w:pPr>
            <w:r w:rsidDel="00000000" w:rsidR="00000000" w:rsidRPr="00000000">
              <w:rPr>
                <w:color w:val="999999"/>
                <w:rtl w:val="0"/>
              </w:rPr>
              <w:t xml:space="preserve">If a Christian were to view their life and conclude that God was “against them”, how would this passage correct and encourage them?</w:t>
            </w:r>
          </w:p>
          <w:p w:rsidR="00000000" w:rsidDel="00000000" w:rsidP="00000000" w:rsidRDefault="00000000" w:rsidRPr="00000000" w14:paraId="00000040">
            <w:pPr>
              <w:numPr>
                <w:ilvl w:val="0"/>
                <w:numId w:val="2"/>
              </w:numPr>
              <w:spacing w:line="240" w:lineRule="auto"/>
              <w:ind w:left="425.19685039370046" w:hanging="360"/>
              <w:rPr>
                <w:color w:val="999999"/>
                <w:u w:val="none"/>
              </w:rPr>
            </w:pPr>
            <w:r w:rsidDel="00000000" w:rsidR="00000000" w:rsidRPr="00000000">
              <w:rPr>
                <w:color w:val="999999"/>
                <w:rtl w:val="0"/>
              </w:rPr>
              <w:t xml:space="preserve">If a Christian were to look at their sin and feel helpless, how would this passage encourage and help them?</w:t>
            </w:r>
          </w:p>
        </w:tc>
      </w:tr>
      <w:tr>
        <w:trPr>
          <w:cantSplit w:val="0"/>
          <w:tblHeader w:val="0"/>
        </w:trPr>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1">
            <w:pPr>
              <w:spacing w:line="240" w:lineRule="auto"/>
              <w:rPr/>
            </w:pPr>
            <w:r w:rsidDel="00000000" w:rsidR="00000000" w:rsidRPr="00000000">
              <w:rPr>
                <w:b w:val="1"/>
                <w:bCs w:val="1"/>
                <w:rtl w:val="0"/>
              </w:rPr>
              <w:t xml:space="preserve">Pray </w:t>
            </w:r>
            <w:r w:rsidDel="00000000" w:rsidR="00000000" w:rsidRPr="00000000">
              <w:rPr>
                <w:rtl w:val="0"/>
              </w:rPr>
              <w:t xml:space="preserve">in response to the passage, then in pairs</w:t>
            </w:r>
          </w:p>
        </w:tc>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2">
            <w:pPr>
              <w:spacing w:line="240" w:lineRule="auto"/>
              <w:rPr/>
            </w:pPr>
            <w:r w:rsidDel="00000000" w:rsidR="00000000" w:rsidRPr="00000000">
              <w:rPr>
                <w:rtl w:val="0"/>
              </w:rPr>
            </w:r>
          </w:p>
        </w:tc>
      </w:tr>
    </w:tbl>
    <w:p w:rsidR="00000000" w:rsidDel="00000000" w:rsidP="00000000" w:rsidRDefault="00000000" w:rsidRPr="00000000" w14:paraId="00000043">
      <w:pPr>
        <w:spacing w:line="360" w:lineRule="auto"/>
        <w:rPr/>
      </w:pPr>
      <w:r w:rsidDel="00000000" w:rsidR="00000000" w:rsidRPr="00000000">
        <w:rPr>
          <w:rtl w:val="0"/>
        </w:rPr>
      </w:r>
    </w:p>
    <w:p w:rsidR="00000000" w:rsidDel="00000000" w:rsidP="00000000" w:rsidRDefault="00000000" w:rsidRPr="00000000" w14:paraId="00000044">
      <w:pPr>
        <w:spacing w:line="360" w:lineRule="auto"/>
        <w:rPr/>
      </w:pPr>
      <w:r w:rsidDel="00000000" w:rsidR="00000000" w:rsidRPr="00000000">
        <w:rPr>
          <w:rtl w:val="0"/>
        </w:rPr>
      </w:r>
    </w:p>
    <w:p w:rsidR="00000000" w:rsidDel="00000000" w:rsidP="00000000" w:rsidRDefault="00000000" w:rsidRPr="00000000" w14:paraId="00000045">
      <w:pPr>
        <w:spacing w:line="360" w:lineRule="auto"/>
        <w:rPr/>
      </w:pPr>
      <w:r w:rsidDel="00000000" w:rsidR="00000000" w:rsidRPr="00000000">
        <w:rPr>
          <w:rtl w:val="0"/>
        </w:rPr>
      </w:r>
    </w:p>
    <w:p w:rsidR="00000000" w:rsidDel="00000000" w:rsidP="00000000" w:rsidRDefault="00000000" w:rsidRPr="00000000" w14:paraId="00000046">
      <w:pPr>
        <w:spacing w:line="360" w:lineRule="auto"/>
        <w:rPr/>
      </w:pPr>
      <w:r w:rsidDel="00000000" w:rsidR="00000000" w:rsidRPr="00000000">
        <w:rPr>
          <w:rtl w:val="0"/>
        </w:rPr>
        <w:t xml:space="preserve">8:31   </w:t>
        <w:tab/>
        <w:t xml:space="preserve">What, then, shall we say in response to these things? If God is for us, who can be against us? 32 He who did not spare his own Son, but gave him up for us all—how will he not also, along with him, graciously give us all things? 33 Who will bring any charge against those whom God has chosen? It is God who justifies. 34 Who then is the one who condemns? No one. Christ Jesus who died—more than that, who was raised to life—is at the right hand of God and is also interceding for us. 35 Who shall separate us from the love of Christ? Shall trouble or hardship or persecution or famine or nakedness or danger or sword?</w:t>
      </w:r>
    </w:p>
    <w:p w:rsidR="00000000" w:rsidDel="00000000" w:rsidP="00000000" w:rsidRDefault="00000000" w:rsidRPr="00000000" w14:paraId="00000047">
      <w:pPr>
        <w:spacing w:line="360" w:lineRule="auto"/>
        <w:rPr/>
      </w:pPr>
      <w:r w:rsidDel="00000000" w:rsidR="00000000" w:rsidRPr="00000000">
        <w:rPr>
          <w:rtl w:val="0"/>
        </w:rPr>
        <w:t xml:space="preserve">36 As it is written:</w:t>
      </w:r>
    </w:p>
    <w:p w:rsidR="00000000" w:rsidDel="00000000" w:rsidP="00000000" w:rsidRDefault="00000000" w:rsidRPr="00000000" w14:paraId="00000048">
      <w:pPr>
        <w:spacing w:line="360" w:lineRule="auto"/>
        <w:rPr/>
      </w:pPr>
      <w:r w:rsidDel="00000000" w:rsidR="00000000" w:rsidRPr="00000000">
        <w:rPr>
          <w:rtl w:val="0"/>
        </w:rPr>
        <w:t xml:space="preserve"> </w:t>
        <w:tab/>
        <w:t xml:space="preserve">“For your sake we face death all day long;</w:t>
      </w:r>
    </w:p>
    <w:p w:rsidR="00000000" w:rsidDel="00000000" w:rsidP="00000000" w:rsidRDefault="00000000" w:rsidRPr="00000000" w14:paraId="00000049">
      <w:pPr>
        <w:spacing w:line="360" w:lineRule="auto"/>
        <w:ind w:left="720" w:firstLine="720"/>
        <w:rPr/>
      </w:pPr>
      <w:r w:rsidDel="00000000" w:rsidR="00000000" w:rsidRPr="00000000">
        <w:rPr>
          <w:rtl w:val="0"/>
        </w:rPr>
        <w:t xml:space="preserve">we are considered as sheep to be slaughtered.” </w:t>
      </w:r>
    </w:p>
    <w:p w:rsidR="00000000" w:rsidDel="00000000" w:rsidP="00000000" w:rsidRDefault="00000000" w:rsidRPr="00000000" w14:paraId="0000004A">
      <w:pPr>
        <w:spacing w:line="360" w:lineRule="auto"/>
        <w:rPr/>
      </w:pPr>
      <w:r w:rsidDel="00000000" w:rsidR="00000000" w:rsidRPr="00000000">
        <w:rPr>
          <w:rtl w:val="0"/>
        </w:rPr>
        <w:t xml:space="preserve"> 8:37    No, in all these things we are more than conquerors through him who loved us. 38 For I am convinced that neither death nor life, neither angels nor demons, neither the present nor the future, nor any powers, 39 neither height nor depth, nor anything else in all creation, will be able to separate us from the love of God that is in Christ Jesus our Lord.</w:t>
      </w:r>
    </w:p>
    <w:p w:rsidR="00000000" w:rsidDel="00000000" w:rsidP="00000000" w:rsidRDefault="00000000" w:rsidRPr="00000000" w14:paraId="0000004B">
      <w:pPr>
        <w:pStyle w:val="Heading1"/>
        <w:ind w:left="0" w:right="158.3858267716542" w:firstLine="0"/>
        <w:jc w:val="left"/>
        <w:rPr/>
      </w:pPr>
      <w:bookmarkStart w:colFirst="0" w:colLast="0" w:name="_o45meit6390o" w:id="1"/>
      <w:bookmarkEnd w:id="1"/>
      <w:r w:rsidDel="00000000" w:rsidR="00000000" w:rsidRPr="00000000">
        <w:rPr>
          <w:rtl w:val="0"/>
        </w:rPr>
      </w:r>
    </w:p>
    <w:sectPr>
      <w:pgSz w:h="16834" w:w="11909" w:orient="portrait"/>
      <w:pgMar w:bottom="267.51968503937064" w:top="283.4645669291338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ind w:left="141.73228346456688" w:right="158.3858267716542" w:firstLine="0"/>
      <w:jc w:val="center"/>
    </w:pPr>
    <w:rPr>
      <w:rFonts w:ascii="Montserrat" w:cs="Montserrat" w:eastAsia="Montserrat" w:hAnsi="Montserrat"/>
      <w:sz w:val="36"/>
      <w:szCs w:val="36"/>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